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D0B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D0BBC" w:rsidRDefault="006D74B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B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D0BBC" w:rsidRDefault="006D74B2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Указ Президента РФ от 05.12.2016 N 646</w:t>
            </w:r>
            <w:r>
              <w:rPr>
                <w:sz w:val="48"/>
              </w:rPr>
              <w:br/>
              <w:t>"Об утверждении Доктрины информационной безопасности Российской Федерации"</w:t>
            </w:r>
            <w:bookmarkEnd w:id="0"/>
          </w:p>
        </w:tc>
      </w:tr>
      <w:tr w:rsidR="001D0B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D0BBC" w:rsidRDefault="006D74B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1D0BBC" w:rsidRDefault="001D0BBC">
      <w:pPr>
        <w:pStyle w:val="ConsPlusNormal0"/>
        <w:sectPr w:rsidR="001D0BB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D0BBC" w:rsidRDefault="001D0BB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D0BB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0BBC" w:rsidRDefault="006D74B2">
            <w:pPr>
              <w:pStyle w:val="ConsPlusNormal0"/>
              <w:outlineLvl w:val="0"/>
            </w:pPr>
            <w:r>
              <w:t>5 декабря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0BBC" w:rsidRDefault="006D74B2">
            <w:pPr>
              <w:pStyle w:val="ConsPlusNormal0"/>
              <w:jc w:val="right"/>
              <w:outlineLvl w:val="0"/>
            </w:pPr>
            <w:r>
              <w:t>N 646</w:t>
            </w:r>
          </w:p>
        </w:tc>
      </w:tr>
    </w:tbl>
    <w:p w:rsidR="001D0BBC" w:rsidRDefault="001D0B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BBC" w:rsidRDefault="001D0BBC">
      <w:pPr>
        <w:pStyle w:val="ConsPlusNormal0"/>
        <w:jc w:val="both"/>
      </w:pPr>
    </w:p>
    <w:p w:rsidR="001D0BBC" w:rsidRDefault="006D74B2">
      <w:pPr>
        <w:pStyle w:val="ConsPlusTitle0"/>
        <w:jc w:val="center"/>
      </w:pPr>
      <w:r>
        <w:t>УКАЗ</w:t>
      </w:r>
    </w:p>
    <w:p w:rsidR="001D0BBC" w:rsidRDefault="001D0BBC">
      <w:pPr>
        <w:pStyle w:val="ConsPlusTitle0"/>
        <w:jc w:val="center"/>
      </w:pPr>
    </w:p>
    <w:p w:rsidR="001D0BBC" w:rsidRDefault="006D74B2">
      <w:pPr>
        <w:pStyle w:val="ConsPlusTitle0"/>
        <w:jc w:val="center"/>
      </w:pPr>
      <w:r>
        <w:t>ПРЕЗИДЕНТА РОССИЙСКОЙ ФЕДЕРАЦИИ</w:t>
      </w:r>
    </w:p>
    <w:p w:rsidR="001D0BBC" w:rsidRDefault="001D0BBC">
      <w:pPr>
        <w:pStyle w:val="ConsPlusTitle0"/>
        <w:jc w:val="center"/>
      </w:pPr>
    </w:p>
    <w:p w:rsidR="001D0BBC" w:rsidRDefault="006D74B2">
      <w:pPr>
        <w:pStyle w:val="ConsPlusTitle0"/>
        <w:jc w:val="center"/>
      </w:pPr>
      <w:r>
        <w:t>ОБ УТВЕРЖДЕНИИ ДОКТРИНЫ</w:t>
      </w:r>
    </w:p>
    <w:p w:rsidR="001D0BBC" w:rsidRDefault="006D74B2">
      <w:pPr>
        <w:pStyle w:val="ConsPlusTitle0"/>
        <w:jc w:val="center"/>
      </w:pPr>
      <w:r>
        <w:t>ИНФОРМАЦИОННОЙ БЕЗОПАСНОСТИ РОССИЙСКОЙ ФЕДЕРАЦИИ</w:t>
      </w:r>
    </w:p>
    <w:p w:rsidR="001D0BBC" w:rsidRDefault="001D0BBC">
      <w:pPr>
        <w:pStyle w:val="ConsPlusNormal0"/>
        <w:ind w:firstLine="540"/>
        <w:jc w:val="both"/>
      </w:pPr>
    </w:p>
    <w:p w:rsidR="001D0BBC" w:rsidRDefault="006D74B2">
      <w:pPr>
        <w:pStyle w:val="ConsPlusNormal0"/>
        <w:ind w:firstLine="540"/>
        <w:jc w:val="both"/>
      </w:pPr>
      <w:r>
        <w:t>В целях обеспечения информационной безопасности Российской Федерации постановляю: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32" w:tooltip="ДОКТРИНА ИНФОРМАЦИОННОЙ БЕЗОПАСНОСТИ РОССИЙСКОЙ ФЕДЕРАЦИИ">
        <w:r>
          <w:rPr>
            <w:color w:val="0000FF"/>
          </w:rPr>
          <w:t>Доктрину</w:t>
        </w:r>
      </w:hyperlink>
      <w:r>
        <w:t xml:space="preserve"> и</w:t>
      </w:r>
      <w:r>
        <w:t>нформационной безопасности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2. Признать утратившей силу </w:t>
      </w:r>
      <w:hyperlink r:id="rId10" w:tooltip="&quot;Доктрина информационной безопасности Российской Федерации&quot; (утв. Президентом РФ 09.09.2000 N Пр-1895) ------------ Утратил силу или отменен {КонсультантПлюс}">
        <w:r>
          <w:rPr>
            <w:color w:val="0000FF"/>
          </w:rPr>
          <w:t>Доктрину</w:t>
        </w:r>
      </w:hyperlink>
      <w:r>
        <w:t xml:space="preserve"> информационной безопасности Российской Федерации, утвержденную Президентом Российской Федерации 9 сентября 2000 г. N Пр-1895.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3. Настоящий Указ вступает в силу со дня</w:t>
      </w:r>
      <w:r>
        <w:t xml:space="preserve"> его подписания.</w:t>
      </w:r>
    </w:p>
    <w:p w:rsidR="001D0BBC" w:rsidRDefault="001D0BBC">
      <w:pPr>
        <w:pStyle w:val="ConsPlusNormal0"/>
        <w:ind w:firstLine="540"/>
        <w:jc w:val="both"/>
      </w:pPr>
    </w:p>
    <w:p w:rsidR="001D0BBC" w:rsidRDefault="006D74B2">
      <w:pPr>
        <w:pStyle w:val="ConsPlusNormal0"/>
        <w:jc w:val="right"/>
      </w:pPr>
      <w:r>
        <w:t>Президент</w:t>
      </w:r>
    </w:p>
    <w:p w:rsidR="001D0BBC" w:rsidRDefault="006D74B2">
      <w:pPr>
        <w:pStyle w:val="ConsPlusNormal0"/>
        <w:jc w:val="right"/>
      </w:pPr>
      <w:r>
        <w:t>Российской Федерации</w:t>
      </w:r>
    </w:p>
    <w:p w:rsidR="001D0BBC" w:rsidRDefault="006D74B2">
      <w:pPr>
        <w:pStyle w:val="ConsPlusNormal0"/>
        <w:jc w:val="right"/>
      </w:pPr>
      <w:r>
        <w:t>В.ПУТИН</w:t>
      </w:r>
    </w:p>
    <w:p w:rsidR="001D0BBC" w:rsidRDefault="006D74B2">
      <w:pPr>
        <w:pStyle w:val="ConsPlusNormal0"/>
      </w:pPr>
      <w:r>
        <w:t>Москва, Кремль</w:t>
      </w:r>
    </w:p>
    <w:p w:rsidR="001D0BBC" w:rsidRDefault="006D74B2">
      <w:pPr>
        <w:pStyle w:val="ConsPlusNormal0"/>
        <w:spacing w:before="240"/>
      </w:pPr>
      <w:r>
        <w:t>5 декабря 2016 года</w:t>
      </w:r>
    </w:p>
    <w:p w:rsidR="001D0BBC" w:rsidRDefault="006D74B2">
      <w:pPr>
        <w:pStyle w:val="ConsPlusNormal0"/>
        <w:spacing w:before="240"/>
      </w:pPr>
      <w:r>
        <w:t>N 646</w:t>
      </w:r>
    </w:p>
    <w:p w:rsidR="001D0BBC" w:rsidRDefault="001D0BBC">
      <w:pPr>
        <w:pStyle w:val="ConsPlusNormal0"/>
      </w:pPr>
    </w:p>
    <w:p w:rsidR="001D0BBC" w:rsidRDefault="001D0BBC">
      <w:pPr>
        <w:pStyle w:val="ConsPlusNormal0"/>
      </w:pPr>
    </w:p>
    <w:p w:rsidR="001D0BBC" w:rsidRDefault="001D0BBC">
      <w:pPr>
        <w:pStyle w:val="ConsPlusNormal0"/>
      </w:pPr>
    </w:p>
    <w:p w:rsidR="001D0BBC" w:rsidRDefault="001D0BBC">
      <w:pPr>
        <w:pStyle w:val="ConsPlusNormal0"/>
      </w:pPr>
    </w:p>
    <w:p w:rsidR="001D0BBC" w:rsidRDefault="001D0BBC">
      <w:pPr>
        <w:pStyle w:val="ConsPlusNormal0"/>
      </w:pPr>
    </w:p>
    <w:p w:rsidR="001D0BBC" w:rsidRDefault="006D74B2">
      <w:pPr>
        <w:pStyle w:val="ConsPlusNormal0"/>
        <w:jc w:val="right"/>
        <w:outlineLvl w:val="0"/>
      </w:pPr>
      <w:r>
        <w:t>Утверждена</w:t>
      </w:r>
    </w:p>
    <w:p w:rsidR="001D0BBC" w:rsidRDefault="006D74B2">
      <w:pPr>
        <w:pStyle w:val="ConsPlusNormal0"/>
        <w:jc w:val="right"/>
      </w:pPr>
      <w:r>
        <w:t>Указом Президента</w:t>
      </w:r>
    </w:p>
    <w:p w:rsidR="001D0BBC" w:rsidRDefault="006D74B2">
      <w:pPr>
        <w:pStyle w:val="ConsPlusNormal0"/>
        <w:jc w:val="right"/>
      </w:pPr>
      <w:r>
        <w:t>Российской Федерации</w:t>
      </w:r>
    </w:p>
    <w:p w:rsidR="001D0BBC" w:rsidRDefault="006D74B2">
      <w:pPr>
        <w:pStyle w:val="ConsPlusNormal0"/>
        <w:jc w:val="right"/>
      </w:pPr>
      <w:r>
        <w:t>от 5 декабря 2016 г. N 646</w:t>
      </w:r>
    </w:p>
    <w:p w:rsidR="001D0BBC" w:rsidRDefault="001D0BBC">
      <w:pPr>
        <w:pStyle w:val="ConsPlusNormal0"/>
        <w:jc w:val="center"/>
      </w:pPr>
    </w:p>
    <w:p w:rsidR="001D0BBC" w:rsidRDefault="006D74B2">
      <w:pPr>
        <w:pStyle w:val="ConsPlusTitle0"/>
        <w:jc w:val="center"/>
      </w:pPr>
      <w:bookmarkStart w:id="1" w:name="P32"/>
      <w:bookmarkEnd w:id="1"/>
      <w:r>
        <w:t>ДОКТРИНА ИНФОРМАЦИОННОЙ БЕЗОПАСНОСТИ РОССИЙСКОЙ ФЕДЕРАЦИИ</w:t>
      </w:r>
    </w:p>
    <w:p w:rsidR="001D0BBC" w:rsidRDefault="001D0BBC">
      <w:pPr>
        <w:pStyle w:val="ConsPlusNormal0"/>
        <w:jc w:val="center"/>
      </w:pPr>
    </w:p>
    <w:p w:rsidR="001D0BBC" w:rsidRDefault="006D74B2">
      <w:pPr>
        <w:pStyle w:val="ConsPlusNormal0"/>
        <w:jc w:val="center"/>
        <w:outlineLvl w:val="1"/>
      </w:pPr>
      <w:r>
        <w:t>I. Общие положения</w:t>
      </w:r>
    </w:p>
    <w:p w:rsidR="001D0BBC" w:rsidRDefault="001D0BBC">
      <w:pPr>
        <w:pStyle w:val="ConsPlusNormal0"/>
        <w:ind w:firstLine="540"/>
        <w:jc w:val="both"/>
      </w:pPr>
    </w:p>
    <w:p w:rsidR="001D0BBC" w:rsidRDefault="006D74B2">
      <w:pPr>
        <w:pStyle w:val="ConsPlusNormal0"/>
        <w:ind w:firstLine="540"/>
        <w:jc w:val="both"/>
      </w:pPr>
      <w:r>
        <w:t>1.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 настоящей Доктрине под информационной сферой понимается совокупность информаци</w:t>
      </w:r>
      <w:r>
        <w:t xml:space="preserve">и, объектов информатизации, информационных систем, сайтов в информационно-телекоммуникационной сети "Интернет" (далее - сеть "Интернет"), сетей связи, информационных </w:t>
      </w:r>
      <w:r>
        <w:lastRenderedPageBreak/>
        <w:t>технологий, субъектов, деятельность которых связана с формированием и обработкой информаци</w:t>
      </w:r>
      <w:r>
        <w:t>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2. В настоящей Доктрине используются следующие основные понятия: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а) национал</w:t>
      </w:r>
      <w:r>
        <w:t>ьные интересы Российской Федерации в информационной сфере (далее - национальные интересы в информационной сфере) - объективно значимые потребности личности, общества и государства в обеспечении их защищенности и устойчивого развития в части, касающейся инф</w:t>
      </w:r>
      <w:r>
        <w:t>ормационной сферы;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б) угроза информационной безопасности Российской Федерации (далее - информационная угроза) - совокупность действий и факторов, создающих опасность нанесения ущерба национальным интересам в информационной сфере;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информационная безопасность Российской Федерации (далее - информационная безопасность) -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</w:t>
      </w:r>
      <w:r>
        <w:t>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государства;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г) обеспечение информационной безопасн</w:t>
      </w:r>
      <w:r>
        <w:t>ости - осуществление взаимоувязанных правовых, организационных, оперативно-</w:t>
      </w:r>
      <w:proofErr w:type="spellStart"/>
      <w:r>
        <w:t>разыскных</w:t>
      </w:r>
      <w:proofErr w:type="spellEnd"/>
      <w:r>
        <w:t>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</w:t>
      </w:r>
      <w:r>
        <w:t xml:space="preserve"> предотвращению, отражению информационных угроз и ликвидации последствий их проявления;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д) силы обеспечения информационной безопасности - государственные органы, а также подразделения и должностные лица государственных органов, органов местного самоуправле</w:t>
      </w:r>
      <w:r>
        <w:t>ния и организаций, уполномоченные на решение в соответствии с законодательством Российской Федерации задач по обеспечению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е) средства обеспечения информационной безопасности - правовые, организационные, технические и другие сре</w:t>
      </w:r>
      <w:r>
        <w:t>дства, используемые силами обеспечения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ж) система обеспечения информационной безопасности - совокупность сил обеспечения информационной безопасности, осуществляющих скоординированную и спланированную деятельность, и используемы</w:t>
      </w:r>
      <w:r>
        <w:t>х ими средств обеспечения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з) информационная инфраструктура Российской Федерации (далее - информационная инфраструктура) - совокупность объектов информатизации, информационных систем, сайтов в сети "Интернет" и сетей связи, расп</w:t>
      </w:r>
      <w:r>
        <w:t>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3. В настоящей Доктрине на основе анализа основных информацио</w:t>
      </w:r>
      <w:r>
        <w:t>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4. Правовую основу настоящей Доктрины составляют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</w:t>
      </w:r>
      <w:hyperlink r:id="rId12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>
          <w:rPr>
            <w:color w:val="0000FF"/>
          </w:rPr>
          <w:t>законы</w:t>
        </w:r>
      </w:hyperlink>
      <w:r>
        <w:t>, а также нормативные правовые акты Президента Российской Федерации и Правительства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5. Настоящая Доктрина является документом стратегического планирования в сфере обеспечения национ</w:t>
      </w:r>
      <w:r>
        <w:t xml:space="preserve">альной безопасности Российской Федерации, в котором развиваются положения </w:t>
      </w:r>
      <w:hyperlink r:id="rId13" w:tooltip="Указ Президента РФ от 31.12.2015 N 683 &quot;О Стратегии национальной безопасности Российской Федерации&quot; ------------ Утратил силу или отменен {КонсультантПлюс}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31 декабря 2015 г. N 683, а также других докум</w:t>
      </w:r>
      <w:r>
        <w:t>ентов стратегического планирования в указанной сфере.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6.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безопасности, а также для выработки мер по соверше</w:t>
      </w:r>
      <w:r>
        <w:t>нствованию системы обеспечения информационной безопасности.</w:t>
      </w:r>
    </w:p>
    <w:p w:rsidR="001D0BBC" w:rsidRDefault="001D0BBC">
      <w:pPr>
        <w:pStyle w:val="ConsPlusNormal0"/>
        <w:ind w:firstLine="540"/>
        <w:jc w:val="both"/>
      </w:pPr>
    </w:p>
    <w:p w:rsidR="001D0BBC" w:rsidRDefault="006D74B2">
      <w:pPr>
        <w:pStyle w:val="ConsPlusNormal0"/>
        <w:jc w:val="center"/>
        <w:outlineLvl w:val="1"/>
      </w:pPr>
      <w:r>
        <w:t>II. Национальные интересы в информационной сфере</w:t>
      </w:r>
    </w:p>
    <w:p w:rsidR="001D0BBC" w:rsidRDefault="001D0BBC">
      <w:pPr>
        <w:pStyle w:val="ConsPlusNormal0"/>
        <w:ind w:firstLine="540"/>
        <w:jc w:val="both"/>
      </w:pPr>
    </w:p>
    <w:p w:rsidR="001D0BBC" w:rsidRDefault="006D74B2">
      <w:pPr>
        <w:pStyle w:val="ConsPlusNormal0"/>
        <w:ind w:firstLine="540"/>
        <w:jc w:val="both"/>
      </w:pPr>
      <w:r>
        <w:t>7. Информационные технологии приобрели глобальный трансграничный характер и стали неотъемлемой частью всех сфер деятельности личности, общества и</w:t>
      </w:r>
      <w:r>
        <w:t xml:space="preserve"> государства. Их эффективное применение является фактором ускорения экономического развития государства и формирования информационного общества.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Информационная сфера играет важную роль в обеспечении реализации стратегических национальных приоритетов Россий</w:t>
      </w:r>
      <w:r>
        <w:t>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8. Национальными интересами в информационной сфере 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а) обеспечение и защита конституционных прав и свобод человека и гражданина в части, касающейся получения и использования информации, неприкосновенности частной жизни при использо</w:t>
      </w:r>
      <w:r>
        <w:t xml:space="preserve">вании информационных технологий, обеспечение информационной поддержки демократических институтов, механизмов взаимодействия государства и гражданского общества, а также применение информационных технологий в интересах сохранения культурных, исторических и </w:t>
      </w:r>
      <w:r>
        <w:t>духовно-нравственных ценностей многонационального народа Российской Федерации;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б) обеспечение устойчивого и бесперебойного функционирования информационной инфраструктуры, в первую очередь критической информационной инфраструктуры Российской Федерации (дале</w:t>
      </w:r>
      <w:r>
        <w:t>е - критическая информационная инфраструктура) и единой сети электросвязи Российской Федерации, в мирное время, в период непосредственной угрозы агрессии и в военное время;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в) развитие в Российской Федерации отрасли информационных технологий и электронной </w:t>
      </w:r>
      <w:r>
        <w:t>промышленности, а также совершенствование деятельности производственных, научных и научно-технических организаций по разработке, производству и эксплуатации средств обеспечения информационной безопасности, оказанию услуг в области обеспечения информационно</w:t>
      </w:r>
      <w:r>
        <w:t>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г) доведение до российской и международной общественности достоверной информации о государственной политике Российской Федерац</w:t>
      </w:r>
      <w:proofErr w:type="gramStart"/>
      <w:r>
        <w:t>ии и ее</w:t>
      </w:r>
      <w:proofErr w:type="gramEnd"/>
      <w:r>
        <w:t xml:space="preserve"> официальной позиции по социально значимым событиям в стране и мире, применение информационных технологий в</w:t>
      </w:r>
      <w:r>
        <w:t xml:space="preserve"> целях обеспечения национальной безопасности Российской Федерации в области культуры;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д) содействие формированию системы международной информационной безопасности, направленной на противодействие угрозам использования информационных технологий в целях нару</w:t>
      </w:r>
      <w:r>
        <w:t>шения стратегической стабильности, на укрепление равноправного стратегического партнерства в области информационной безопасности, а также на защиту суверенитета Российской Федерации в информационном пространстве.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9. Реализация национальных интересов в инфо</w:t>
      </w:r>
      <w:r>
        <w:t>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гражданина, стабильного социал</w:t>
      </w:r>
      <w:r>
        <w:t>ьно-экономического развития страны, а также национальной безопасности Российской Федерации.</w:t>
      </w:r>
    </w:p>
    <w:p w:rsidR="001D0BBC" w:rsidRDefault="001D0BBC">
      <w:pPr>
        <w:pStyle w:val="ConsPlusNormal0"/>
        <w:ind w:firstLine="540"/>
        <w:jc w:val="both"/>
      </w:pPr>
    </w:p>
    <w:p w:rsidR="001D0BBC" w:rsidRDefault="006D74B2">
      <w:pPr>
        <w:pStyle w:val="ConsPlusNormal0"/>
        <w:jc w:val="center"/>
        <w:outlineLvl w:val="1"/>
      </w:pPr>
      <w:r>
        <w:t>III. Основные информационные угрозы и состояние</w:t>
      </w:r>
    </w:p>
    <w:p w:rsidR="001D0BBC" w:rsidRDefault="006D74B2">
      <w:pPr>
        <w:pStyle w:val="ConsPlusNormal0"/>
        <w:jc w:val="center"/>
      </w:pPr>
      <w:r>
        <w:t>информационной безопасности</w:t>
      </w:r>
    </w:p>
    <w:p w:rsidR="001D0BBC" w:rsidRDefault="001D0BBC">
      <w:pPr>
        <w:pStyle w:val="ConsPlusNormal0"/>
        <w:jc w:val="center"/>
      </w:pPr>
    </w:p>
    <w:p w:rsidR="001D0BBC" w:rsidRDefault="006D74B2">
      <w:pPr>
        <w:pStyle w:val="ConsPlusNormal0"/>
        <w:ind w:firstLine="540"/>
        <w:jc w:val="both"/>
      </w:pPr>
      <w:r>
        <w:t>10. Расширение областей применения информационных технологий, являясь фактором развити</w:t>
      </w:r>
      <w:r>
        <w:t xml:space="preserve">я экономики и совершенствования </w:t>
      </w:r>
      <w:proofErr w:type="gramStart"/>
      <w:r>
        <w:t>функционирования</w:t>
      </w:r>
      <w:proofErr w:type="gramEnd"/>
      <w:r>
        <w:t xml:space="preserve"> общественных и государственных институтов, одновременно порождает новые информационные угрозы.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Возможности трансграничного оборота информации все чаще используются для достижения геополитических, противореча</w:t>
      </w:r>
      <w:r>
        <w:t>щих международному праву военно-политических, а также террористических, экстремистских, криминальных и иных противоправных целей в ущерб международной безопасности и стратегической стабильности.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При этом практика внедрения информационных технологий без увя</w:t>
      </w:r>
      <w:r>
        <w:t>зки с обеспечением информационной безопасности существенно повышает вероятность проявления информационных угроз.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11. Одним из основных негативных факторов, влияющих на состояние информационной безопасности, является наращивание рядом зарубежных стран возмо</w:t>
      </w:r>
      <w:r>
        <w:t>жностей информационно-технического воздействия на информационную инфраструктуру в военных целях.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Одновременно с этим усиливается деятельность организаций, осуществляющих техническую разведку в отношении российских государственных органов, научных организац</w:t>
      </w:r>
      <w:r>
        <w:t>ий и предприятий оборонно-промышленного комплекса.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12. Расширяются масштабы использования специальными службами отдельных госуда</w:t>
      </w:r>
      <w:proofErr w:type="gramStart"/>
      <w:r>
        <w:t>рств ср</w:t>
      </w:r>
      <w:proofErr w:type="gramEnd"/>
      <w:r>
        <w:t>едств оказания информационно-психологического воздействия, направленного на дестабилизацию внутриполитической и социально</w:t>
      </w:r>
      <w:r>
        <w:t>й ситуации в различных регионах мира и приводящего к подрыву суверенитета и нарушению территориальной целостности других государств. В эту деятельность вовлекаются религиозные, этнические, правозащитные и иные организации, а также отдельные группы граждан,</w:t>
      </w:r>
      <w:r>
        <w:t xml:space="preserve"> при этом широко используются возможности информационных технологий.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Отмечается тенденция к увеличению в зарубежных средствах массовой информации объема материалов, содержащих предвзятую оценку государственной политики Российской Федерации. Российские сред</w:t>
      </w:r>
      <w:r>
        <w:t>ства массовой информации зачастую подвергаются за рубежом откровенной дискриминации, российским журналистам создаются препятствия для осуществления их профессиональной деятельности.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Наращивается информационное воздействие на население России, в первую очередь на молодежь, в целях размывания традиционных российских духовно-нравственных ценностей.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13. Различные террористические и экстремистские организации широко используют механизмы ин</w:t>
      </w:r>
      <w:r>
        <w:t>формационного воздействия на индивидуальное, групповое и общественное сознание в целях нагнетания межнациональной и социальной напряженности, разжигания этнической и религиозной ненависти либо вражды, пропаганды экстремистской идеологии, а также привлечени</w:t>
      </w:r>
      <w:r>
        <w:t>я к террористической деятельности новых сторонников. Такими организациями в противоправных целях активно создаются средства деструктивного воздействия на объекты критической информационной инфраструктуры.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14. Возрастают масштабы компьютерной преступности, </w:t>
      </w:r>
      <w:r>
        <w:t>прежде всего в кредитно-финансовой сфере, увеличивается число преступлений, связанных с нарушением конституционных прав и свобод человека и гражданина, в том числе в части, касающейся неприкосновенности частной жизни, личной и семейной тайны, при обработке</w:t>
      </w:r>
      <w:r>
        <w:t xml:space="preserve"> персональных данных с использованием информационных технологий. При этом методы, способы и средства совершения таких преступлений становятся все </w:t>
      </w:r>
      <w:proofErr w:type="spellStart"/>
      <w:r>
        <w:t>изощреннее</w:t>
      </w:r>
      <w:proofErr w:type="spellEnd"/>
      <w:r>
        <w:t>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15. </w:t>
      </w:r>
      <w:proofErr w:type="gramStart"/>
      <w:r>
        <w:t>Состояние информационной безопасности в области обороны страны характеризуется увеличением мас</w:t>
      </w:r>
      <w:r>
        <w:t>штабов применения отдельными государствами и организациями информационных технологий в военно-политических целях, в том числе для осуществления действий, противоречащих международному праву, направленных на подрыв суверенитета, политической и социальной ст</w:t>
      </w:r>
      <w:r>
        <w:t>абильности, территориальной целостности Российской Федерации и ее союзников и представляющих угрозу международному миру, глобальной и региональной безопасности.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16. </w:t>
      </w:r>
      <w:proofErr w:type="gramStart"/>
      <w:r>
        <w:t>Состояние информационной безопасности в области государственной и общественной безопасности</w:t>
      </w:r>
      <w:r>
        <w:t xml:space="preserve"> характеризуется постоянным повышением сложности, увеличением масштабов и ростом </w:t>
      </w:r>
      <w:proofErr w:type="spellStart"/>
      <w:r>
        <w:t>скоординированности</w:t>
      </w:r>
      <w:proofErr w:type="spellEnd"/>
      <w:r>
        <w:t xml:space="preserve"> компьютерных атак на объекты критической информационной инфраструктуры, усилением разведывательной деятельности иностранных государств в отношении Российск</w:t>
      </w:r>
      <w:r>
        <w:t>ой Федерации, а также нарастанием угроз применения информационных технологий в целях нанесения ущерба суверенитету, территориальной целостности, политической и социальной стабильности Российской Федерации.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17. Состояние информационной безопасности в эконом</w:t>
      </w:r>
      <w:r>
        <w:t>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услуг. Остается высоким уровень зависимости отечественной промышленности от зарубежных инфор</w:t>
      </w:r>
      <w:r>
        <w:t>мационных технологий в части, касающейся электронной компонентной базы, программного обеспечения, вычислительной техники и сре</w:t>
      </w:r>
      <w:proofErr w:type="gramStart"/>
      <w:r>
        <w:t>дств св</w:t>
      </w:r>
      <w:proofErr w:type="gramEnd"/>
      <w:r>
        <w:t>язи, что обусловливает зависимость социально-экономического развития Российской Федерации от геополитических интересов зару</w:t>
      </w:r>
      <w:r>
        <w:t>бежных стран.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18. Состояние информационной безопасности в области науки, технологий и образования характеризуется недостаточной эффективностью научных исследований, направленных на создание перспективных информационных технологий, низким уровнем внедрения </w:t>
      </w:r>
      <w:r>
        <w:t>отечественных разработок и недостаточным кадровым обеспечением в области информационной безопасности, а также низкой осведомленностью граждан в вопросах обеспечения личной информационной безопасности. При этом мероприятия по обеспечению безопасности информ</w:t>
      </w:r>
      <w:r>
        <w:t>ационной инфраструктуры, включая ее целостность, доступность и устойчивое функционирование, с использованием отечественных информационных технологий и отечественной продукции зачастую не имеют комплексной основы.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19. Состояние информационной безопасности в</w:t>
      </w:r>
      <w:r>
        <w:t xml:space="preserve">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Существующее в настоящее время рас</w:t>
      </w:r>
      <w:r>
        <w:t>пределение между странами ресурсов, необходимых для обеспечения безопасного и устойчивого функционирования сети "Интернет", не позволяет реализовать совместное справедливое, основанное на принципах доверия управление ими.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Отсутствие международно-правовых н</w:t>
      </w:r>
      <w:r>
        <w:t>орм, регулирующих межгосударственные отношения в информационном пространстве, а также механизмов и процедур их применения, учитывающих специфику информационных технологий, затрудняет формирование системы международной информационной безопасности, направлен</w:t>
      </w:r>
      <w:r>
        <w:t>ной на достижение стратегической стабильности и равноправного стратегического партнерства.</w:t>
      </w:r>
    </w:p>
    <w:p w:rsidR="001D0BBC" w:rsidRDefault="001D0BBC">
      <w:pPr>
        <w:pStyle w:val="ConsPlusNormal0"/>
        <w:jc w:val="center"/>
      </w:pPr>
    </w:p>
    <w:p w:rsidR="001D0BBC" w:rsidRDefault="006D74B2">
      <w:pPr>
        <w:pStyle w:val="ConsPlusNormal0"/>
        <w:jc w:val="center"/>
        <w:outlineLvl w:val="1"/>
      </w:pPr>
      <w:r>
        <w:t>IV. Стратегические цели и основные направления обеспечения</w:t>
      </w:r>
    </w:p>
    <w:p w:rsidR="001D0BBC" w:rsidRDefault="006D74B2">
      <w:pPr>
        <w:pStyle w:val="ConsPlusNormal0"/>
        <w:jc w:val="center"/>
      </w:pPr>
      <w:r>
        <w:t>информационной безопасности</w:t>
      </w:r>
    </w:p>
    <w:p w:rsidR="001D0BBC" w:rsidRDefault="001D0BBC">
      <w:pPr>
        <w:pStyle w:val="ConsPlusNormal0"/>
        <w:jc w:val="center"/>
      </w:pPr>
    </w:p>
    <w:p w:rsidR="001D0BBC" w:rsidRDefault="006D74B2">
      <w:pPr>
        <w:pStyle w:val="ConsPlusNormal0"/>
        <w:ind w:firstLine="540"/>
        <w:jc w:val="both"/>
      </w:pPr>
      <w:r>
        <w:t xml:space="preserve">20. </w:t>
      </w:r>
      <w:proofErr w:type="gramStart"/>
      <w:r>
        <w:t>Стратегической целью обеспечения информационной безопасности в области обороны страны является защита жизненно важных интересов личности, общества и государства от внутренних и внешних угроз, связанных с применением информационных технологий в военно-п</w:t>
      </w:r>
      <w:r>
        <w:t>олитических целях, противоречащих международному праву, в том числе в целях осуществления враждебных действий и актов агрессии, направленных на подрыв суверенитета, нарушение территориальной целостности государств и представляющих угрозу международному мир</w:t>
      </w:r>
      <w:r>
        <w:t>у, безопасности и</w:t>
      </w:r>
      <w:proofErr w:type="gramEnd"/>
      <w:r>
        <w:t xml:space="preserve"> стратегической стабильности.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21.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а) стратегическое сдерживание и предотвращение вое</w:t>
      </w:r>
      <w:r>
        <w:t>нных конфликтов, которые могут возникнуть в результате применения информационных технологий;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б) совершенствование системы обеспечения информационной безопасности Вооруженных Сил Российской Федерации, других войск, воинских формирований и органов, включающе</w:t>
      </w:r>
      <w:r>
        <w:t>й в себя силы и средства информационного противоборства;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прогнозирование, обнаружение и оценка информационных угроз, включая угрозы Вооруженным Силам Российской Федерации в информационной сфере;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г) содействие обеспечению защиты интересов союзников Росси</w:t>
      </w:r>
      <w:r>
        <w:t>йской Федерации в информационной сфере;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д) нейтрализация информационно-психологического воздействия, в том числе направленного на подрыв исторических основ и патриотических традиций, связанных с защитой Отечества.</w:t>
      </w:r>
    </w:p>
    <w:p w:rsidR="001D0BBC" w:rsidRDefault="001D0B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D0B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BBC" w:rsidRDefault="001D0B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BBC" w:rsidRDefault="001D0B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BBC" w:rsidRDefault="006D74B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0BBC" w:rsidRDefault="006D74B2">
            <w:pPr>
              <w:pStyle w:val="ConsPlusNormal0"/>
              <w:jc w:val="both"/>
            </w:pPr>
            <w:r>
              <w:rPr>
                <w:color w:val="392C69"/>
              </w:rPr>
              <w:t xml:space="preserve">О безопасности критической информационной инфраструктуры Российской Федерации см. Федеральный </w:t>
            </w:r>
            <w:hyperlink r:id="rId14" w:tooltip="Федеральный закон от 26.07.2017 N 187-ФЗ (ред. от 10.07.2023) &quot;О безопасности критической информационной инфраструктуры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26.07.2017 N 187-ФЗ.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BBC" w:rsidRDefault="001D0BBC">
            <w:pPr>
              <w:pStyle w:val="ConsPlusNormal0"/>
            </w:pPr>
          </w:p>
        </w:tc>
      </w:tr>
    </w:tbl>
    <w:p w:rsidR="001D0BBC" w:rsidRDefault="006D74B2">
      <w:pPr>
        <w:pStyle w:val="ConsPlusNormal0"/>
        <w:spacing w:before="300"/>
        <w:ind w:firstLine="540"/>
        <w:jc w:val="both"/>
      </w:pPr>
      <w:r>
        <w:t>22. Стратегическими целями обеспечения информационной безопасности в области государственной и общественной безопасности явл</w:t>
      </w:r>
      <w:r>
        <w:t>яются защита суверенитета, поддержание политической и социальной стабильности, территориальной целостности Российской Федерации, обеспечение основных прав и свобод человека и гражданина, а также защита критической информационной инфраструктуры.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23. Основны</w:t>
      </w:r>
      <w:r>
        <w:t>ми направлениями обеспечения информационной безопасности в области государственной и общественной безопасности 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а) противодействие использованию информационных технологий для пропаганды экстремистской идеологии, распространения ксенофобии, идей на</w:t>
      </w:r>
      <w:r>
        <w:t>циональной исключительности в целях подрыва суверенитета, политической и социальной стабильности, насильственного изменения конституционного строя, нарушения территориальной целостности Российской Федерации;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б) пресечение деятельности, наносящей ущерб наци</w:t>
      </w:r>
      <w:r>
        <w:t>ональной безопасности Российской Федерации, осуществляемой с использованием технических средств и информационных технологий специальными службами и организациями иностранных государств, а также отдельными лицами;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повышение защищенности критической информационной инфраструктуры и устойчивости ее функционирования, развитие механизмов обнаружения и предупреждения информационных угроз и ликвидации последствий их проявления, повышение защищенности граждан и территори</w:t>
      </w:r>
      <w:r>
        <w:t>й от последствий чрезвычайных ситуаций, вызванных информационно-техническим воздействием на объекты критической информационной инфраструктуры;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г) повышение безопасности функционирования объектов информационной инфраструктуры, в том числе в целях обеспечени</w:t>
      </w:r>
      <w:r>
        <w:t>я устойчивого взаимодействия государственных органов, недопущения иностранного контроля за функционированием таких объектов, обеспечение целостности, устойчивости функционирования и безопасности единой сети электросвязи Российской Федерации, а также обеспе</w:t>
      </w:r>
      <w:r>
        <w:t>чение безопасности информации, передаваемой по ней и обрабатываемой в информационных системах на территории Российской Федерации;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д) повышение безопасности функционирования образцов вооружения, военной и специальной техники и автоматизированных систем упра</w:t>
      </w:r>
      <w:r>
        <w:t>вления;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е) повышение эффективности профилактики правонарушений, совершаемых с использованием информационных технологий, и противодействия таким правонарушениям;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ж) обеспечение защиты информации, содержащей сведения, составляющие государственную тайну, иной</w:t>
      </w:r>
      <w:r>
        <w:t xml:space="preserve"> информации ограниченного доступа и распространения, в том числе за счет повышения защищенности соответствующих информационных технологий;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з) совершенствование методов и способов производства и безопасного применения продукции, оказания услуг на основе инф</w:t>
      </w:r>
      <w:r>
        <w:t>ормационных технологий с использованием отечественных разработок, удовлетворяющих требованиям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и) повышение эффективности информационного обеспечения реализации государственной политики Российской Федерации;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к) нейтрализация инф</w:t>
      </w:r>
      <w:r>
        <w:t>ормационного воздействия, направленного на размывание традиционных российских духовно-нравственных ценностей.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24. Стратегическими целями обеспечения информационной безопасности в экономической сфере являются сведение к минимально возможному уровню влияния </w:t>
      </w:r>
      <w:r>
        <w:t>негативных факторов, обусловленных недостаточным уровнем развития отечественной отрасли информационных технологий и электронной промышленности, разработка и производство конкурентоспособных средств обеспечения информационной безопасности, а также повышение</w:t>
      </w:r>
      <w:r>
        <w:t xml:space="preserve"> объемов и качества оказания услуг в области обеспечения информационной безопасности.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25. Основными направлениями обеспечения информационной безопасности в экономической сфере 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а) инновационное развитие отрасли информационных технологий и электрон</w:t>
      </w:r>
      <w:r>
        <w:t>ной промышленности, увеличение доли продукции этой отрасли в валовом внутреннем продукте, в структуре экспорта страны;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б) ликвидация зависимости отечественной промышленности от зарубежных информационных технологий и средств обеспечения информационной безоп</w:t>
      </w:r>
      <w:r>
        <w:t>асности за счет создания, развития и широкого внедрения отечественных разработок, а также производства продукции и оказания услуг на их основе;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повышение конкурентоспособности российских компаний, осуществляющих деятельность в отрасли информационных тех</w:t>
      </w:r>
      <w:r>
        <w:t>нологий и электронной промышленности, разработку, производство и эксплуатацию средств обеспечения информационной безопасности, оказывающих услуги в области обеспечения информационной безопасности, в том числе за счет создания благоприятных условий для осущ</w:t>
      </w:r>
      <w:r>
        <w:t>ествления деятельности на территории Российской Федерации;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г) развитие отечественной конкурентоспособной электронной компонентной базы и технологий производства электронных компонентов, обеспечение потребности внутреннего рынка в такой продукции и выхода э</w:t>
      </w:r>
      <w:r>
        <w:t>той продукции на мировой рынок.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26. Стратегической целью обеспечения информационной безопасности в области науки, технологий и образования является поддержка инновационного и ускоренного развития системы обеспечения информационной безопасности, отрасли инф</w:t>
      </w:r>
      <w:r>
        <w:t>ормационных технологий и электронной промышленности.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27. Основными направлениями обеспечения информационной безопасности в области науки, технологий и образования 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а) достижение конкурентоспособности российских информационных технологий и развитие</w:t>
      </w:r>
      <w:r>
        <w:t xml:space="preserve"> научно-технического потенциала в области обеспечения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б) создание и внедрение информационных технологий, изначально устойчивых к различным видам воздействия;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проведение научных исследований и осуществление опытных разработок</w:t>
      </w:r>
      <w:r>
        <w:t xml:space="preserve"> в целях создания перспективных информационных технологий и средств обеспечения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г) развитие кадрового потенциала в области обеспечения информационной безопасности и применения информационных технологий;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д) обеспечение защищенно</w:t>
      </w:r>
      <w:r>
        <w:t>сти граждан от информационных угроз, в том числе за счет формирования культуры личной информационной безопасности.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28. Стратегической целью обеспечения информационной безопасности в области стратегической стабильности и равноправного стратегического партне</w:t>
      </w:r>
      <w:r>
        <w:t>рства является формирование устойчивой системы неконфликтных межгосударственных отношений в информационном пространстве.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29. Основными направлениями обеспечения информационной безопасности в области стратегической стабильности и равноправного стратегическо</w:t>
      </w:r>
      <w:r>
        <w:t>го партнерства 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а) защита суверенитета Российской Федерации в информационном пространстве посредством осуществления самостоятельной и независимой политики, направленной на реализацию национальных интересов в информационной сфере;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б) участие в форм</w:t>
      </w:r>
      <w:r>
        <w:t>ировании системы международной информационной безопасности, обеспечивающей эффективное противодействие использованию информационных технологий в военно-политических целях, противоречащих международному праву, а также в террористических, экстремистских, кри</w:t>
      </w:r>
      <w:r>
        <w:t>минальных и иных противоправных целях;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создание международно-правовых механизмов, учитывающих специфику информационных технологий, в целях предотвращения и урегулирования межгосударственных конфликтов в информационном пространстве;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г) продвижение в рамк</w:t>
      </w:r>
      <w:r>
        <w:t>ах деятельности международных организаций позиции Российской Федерации, предусматривающей обеспечение равноправного и взаимовыгодного сотрудничества всех заинтересованных сторон в информационной сфере;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д) развитие национальной системы управления российским</w:t>
      </w:r>
      <w:r>
        <w:t xml:space="preserve"> сегментом сети "Интернет".</w:t>
      </w:r>
    </w:p>
    <w:p w:rsidR="001D0BBC" w:rsidRDefault="001D0BBC">
      <w:pPr>
        <w:pStyle w:val="ConsPlusNormal0"/>
        <w:ind w:firstLine="540"/>
        <w:jc w:val="both"/>
      </w:pPr>
    </w:p>
    <w:p w:rsidR="001D0BBC" w:rsidRDefault="006D74B2">
      <w:pPr>
        <w:pStyle w:val="ConsPlusNormal0"/>
        <w:jc w:val="center"/>
        <w:outlineLvl w:val="1"/>
      </w:pPr>
      <w:r>
        <w:t>V. Организационные основы обеспечения</w:t>
      </w:r>
    </w:p>
    <w:p w:rsidR="001D0BBC" w:rsidRDefault="006D74B2">
      <w:pPr>
        <w:pStyle w:val="ConsPlusNormal0"/>
        <w:jc w:val="center"/>
      </w:pPr>
      <w:r>
        <w:t>информационной безопасности</w:t>
      </w:r>
    </w:p>
    <w:p w:rsidR="001D0BBC" w:rsidRDefault="001D0BBC">
      <w:pPr>
        <w:pStyle w:val="ConsPlusNormal0"/>
        <w:jc w:val="center"/>
      </w:pPr>
    </w:p>
    <w:p w:rsidR="001D0BBC" w:rsidRDefault="006D74B2">
      <w:pPr>
        <w:pStyle w:val="ConsPlusNormal0"/>
        <w:ind w:firstLine="540"/>
        <w:jc w:val="both"/>
      </w:pPr>
      <w:r>
        <w:t>30. Система обеспечения информационной безопасности является частью системы обеспечения национальной безопасности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Обеспечение информационной безопасности осуществляется на основе сочетания законодательной, правоприменительной, правоохранительной, судебной, контрольной и других форм деятельности государственных органов во взаимодействии с органами местного самоуправлен</w:t>
      </w:r>
      <w:r>
        <w:t>ия, организациями и гражданами.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31. Система обеспечения информационной безопасности строится на основе разграничения полномочий органов законодательной, исполнительной и судебной власти в данной сфере с учетом предметов ведения федеральных органов государс</w:t>
      </w:r>
      <w:r>
        <w:t>твенной власти, органов государственной власти субъектов Российской Федерации, а также органов местного самоуправления, определяемых законодательством Российской Федерации в области обеспечения безопасности.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32. Состав системы обеспечения информационной бе</w:t>
      </w:r>
      <w:r>
        <w:t>зопасности определяется Президентом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33. Организационную основу системы обеспечения информационной безопасности составляют: </w:t>
      </w:r>
      <w:proofErr w:type="gramStart"/>
      <w:r>
        <w:t>Совет Федерации Федерального Собрания Российской Федерации, Государственная Дума Федерального Собрания Российск</w:t>
      </w:r>
      <w:r>
        <w:t>ой Федерации, Правительство Российской Федерации, Совет Безопасности Российской Федерации, федеральные органы исполнительной власти, Центральный банк Российской Федерации, Военно-промышленная комиссия Российской Федерации, межведомственные органы, создавае</w:t>
      </w:r>
      <w:r>
        <w:t>мые Президентом Российской Федерации и Правительством Российской Федерации, органы исполнительной власти субъектов Российской Федерации, органы местного самоуправления, органы судебной власти, принимающие в соответствии с законодательством Российской Федер</w:t>
      </w:r>
      <w:r>
        <w:t>ации</w:t>
      </w:r>
      <w:proofErr w:type="gramEnd"/>
      <w:r>
        <w:t xml:space="preserve"> участие в решении задач по обеспечению информационной безопасности.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Участниками системы обеспечения информационной безопасности являются: собственники объектов критической информационной инфраструктуры и организации, эксплуатирующие такие объекты, сре</w:t>
      </w:r>
      <w:r>
        <w:t>дства массовой информации и массовых коммуникаций, организации денежно-кредитной, валютной, банковской и иных сфер финансового рынка, операторы связи, операторы информационных систем, организации, осуществляющие деятельность по созданию и эксплуатации инфо</w:t>
      </w:r>
      <w:r>
        <w:t>рмационных систем и сетей связи, по разработке, производству и эксплуатации средств обеспечения информационной безопасности, по оказанию услуг</w:t>
      </w:r>
      <w:proofErr w:type="gramEnd"/>
      <w:r>
        <w:t xml:space="preserve"> в области обеспечения информационной безопасности, организации, осуществляющие образовательную деятельность в дан</w:t>
      </w:r>
      <w:r>
        <w:t>ной области, общественные объединения, иные организации и граждане, которые в соответствии с законодательством Российской Федерации участвуют в решении задач по обеспечению информационной безопасности.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34. Деятельность государственных органов по обеспечени</w:t>
      </w:r>
      <w:r>
        <w:t>ю информационной безопасности основывается на следующих принципах: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а) законность общественных отношений в информационной сфере и правовое равенство всех участников таких отношений, основанные на конституционном праве граждан свободно искать, получать, пере</w:t>
      </w:r>
      <w:r>
        <w:t>давать, производить и распространять информацию любым законным способом;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б) конструктивное взаимодействие государственных органов, организаций и граждан при решении задач по обеспечению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в) соблюдение баланса между потребностью </w:t>
      </w:r>
      <w:r>
        <w:t>граждан в свободном обмене информацией и ограничениями, связанными с необходимостью обеспечения национальной безопасности, в том числе в информационной сфере;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г) достаточность сил и средств обеспечения информационной безопасности, </w:t>
      </w:r>
      <w:proofErr w:type="gramStart"/>
      <w:r>
        <w:t>определяемая</w:t>
      </w:r>
      <w:proofErr w:type="gramEnd"/>
      <w:r>
        <w:t xml:space="preserve"> в том числе </w:t>
      </w:r>
      <w:r>
        <w:t>посредством постоянного осуществления мониторинга информационных угроз;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д) соблюдение общепризнанных принципов и норм международного права, международных договоров Российской Федерации, а также законодательства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35. Задачами государств</w:t>
      </w:r>
      <w:r>
        <w:t>енных органов в рамках деятельности по обеспечению информационной безопасности 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а) обеспечение защиты прав и законных интересов граждан и организаций в информационной сфере;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б) оценка состояния информационной безопасности, прогнозирование и обнару</w:t>
      </w:r>
      <w:r>
        <w:t>жение информационных угроз, определение приоритетных направлений их предотвращения и ликвидации последствий их проявления;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планирование, осуществление и оценка эффективности комплекса мер по обеспечению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г) организация деятел</w:t>
      </w:r>
      <w:r>
        <w:t>ьности и координация взаимодействия сил обеспечения информационной безопасности, совершенствование их правового, организационного, оперативно-</w:t>
      </w:r>
      <w:proofErr w:type="spellStart"/>
      <w:r>
        <w:t>разыскного</w:t>
      </w:r>
      <w:proofErr w:type="spellEnd"/>
      <w:r>
        <w:t>, разведывательного, контрразведывательного, научно-технического, информационно-аналитического, кадровог</w:t>
      </w:r>
      <w:r>
        <w:t>о и экономического обеспечения;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д) выработка и реализация мер государственной поддержки организаций, осуществляющих деятельность по разработке, производству и эксплуатации средств обеспечения информационной безопасности, по оказанию услуг в области обеспеч</w:t>
      </w:r>
      <w:r>
        <w:t>ения информационной безопасности, а также организаций, осуществляющих образовательную деятельность в данной области.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 xml:space="preserve">36. Задачами государственных органов в рамках деятельности по развитию и совершенствованию системы обеспечения информационной безопасности </w:t>
      </w:r>
      <w:r>
        <w:t>являются:</w:t>
      </w:r>
    </w:p>
    <w:p w:rsidR="001D0BBC" w:rsidRDefault="006D74B2">
      <w:pPr>
        <w:pStyle w:val="ConsPlusNormal0"/>
        <w:spacing w:before="240"/>
        <w:ind w:firstLine="540"/>
        <w:jc w:val="both"/>
      </w:pPr>
      <w:proofErr w:type="gramStart"/>
      <w:r>
        <w:t>а) укрепление вертикали управления и централизация сил обеспечения информационной безопасности на федеральном, межрегиональном, региональном, муниципальном уровнях, а также на уровне объектов информатизации, операторов информационных систем и сет</w:t>
      </w:r>
      <w:r>
        <w:t>ей связи;</w:t>
      </w:r>
      <w:proofErr w:type="gramEnd"/>
    </w:p>
    <w:p w:rsidR="001D0BBC" w:rsidRDefault="006D74B2">
      <w:pPr>
        <w:pStyle w:val="ConsPlusNormal0"/>
        <w:spacing w:before="240"/>
        <w:ind w:firstLine="540"/>
        <w:jc w:val="both"/>
      </w:pPr>
      <w:r>
        <w:t>б)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угрозам, в том числе путем регулярного проведения тренировок (учений);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в) совершенство</w:t>
      </w:r>
      <w:r>
        <w:t>вание информационно-аналитических и научно-технических аспектов функционирования системы обеспечения информационной безопасности;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г) повышение эффективности взаимодействия государственных органов, органов местного самоуправления, организаций и граждан при решении задач по обеспечению информационной безопасности.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37. Реализация настоящей Доктрины осуществляется на основе отраслевых до</w:t>
      </w:r>
      <w:r>
        <w:t xml:space="preserve">кументов стратегического планирования Российской Федерации.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</w:t>
      </w:r>
      <w:r>
        <w:t>с учетом положений стратегического прогноза Российской Федерации.</w:t>
      </w:r>
    </w:p>
    <w:p w:rsidR="001D0BBC" w:rsidRDefault="006D74B2">
      <w:pPr>
        <w:pStyle w:val="ConsPlusNormal0"/>
        <w:spacing w:before="240"/>
        <w:ind w:firstLine="540"/>
        <w:jc w:val="both"/>
      </w:pPr>
      <w:r>
        <w:t>38.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</w:t>
      </w:r>
      <w:r>
        <w:t>льной безопасности и мерах по ее укреплению.</w:t>
      </w:r>
    </w:p>
    <w:p w:rsidR="001D0BBC" w:rsidRDefault="001D0BBC">
      <w:pPr>
        <w:pStyle w:val="ConsPlusNormal0"/>
      </w:pPr>
    </w:p>
    <w:p w:rsidR="001D0BBC" w:rsidRDefault="001D0BBC">
      <w:pPr>
        <w:pStyle w:val="ConsPlusNormal0"/>
      </w:pPr>
    </w:p>
    <w:p w:rsidR="001D0BBC" w:rsidRDefault="001D0B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0BB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74B2">
      <w:r>
        <w:separator/>
      </w:r>
    </w:p>
  </w:endnote>
  <w:endnote w:type="continuationSeparator" w:id="0">
    <w:p w:rsidR="00000000" w:rsidRDefault="006D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BC" w:rsidRDefault="001D0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0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0BBC" w:rsidRDefault="006D74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0BBC" w:rsidRDefault="006D74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1D0BBC" w:rsidRDefault="006D74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1D0BBC" w:rsidRDefault="006D74B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BC" w:rsidRDefault="001D0B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0B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0BBC" w:rsidRDefault="006D74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0BBC" w:rsidRDefault="006D74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0BBC" w:rsidRDefault="006D74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D0BBC" w:rsidRDefault="006D74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74B2">
      <w:r>
        <w:separator/>
      </w:r>
    </w:p>
  </w:footnote>
  <w:footnote w:type="continuationSeparator" w:id="0">
    <w:p w:rsidR="00000000" w:rsidRDefault="006D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D0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0BBC" w:rsidRDefault="006D74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05.12.2016 N 646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Доктрины информационной безопасности Российской Федерации"</w:t>
          </w:r>
        </w:p>
      </w:tc>
      <w:tc>
        <w:tcPr>
          <w:tcW w:w="2300" w:type="pct"/>
          <w:vAlign w:val="center"/>
        </w:tcPr>
        <w:p w:rsidR="001D0BBC" w:rsidRDefault="006D74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1D0BBC" w:rsidRDefault="001D0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0BBC" w:rsidRDefault="001D0BB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D0B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0BBC" w:rsidRDefault="006D74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05.12.2016 N 646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Доктрины информационной безопасности Российской Федерации"</w:t>
          </w:r>
        </w:p>
      </w:tc>
      <w:tc>
        <w:tcPr>
          <w:tcW w:w="2300" w:type="pct"/>
          <w:vAlign w:val="center"/>
        </w:tcPr>
        <w:p w:rsidR="001D0BBC" w:rsidRDefault="006D74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1D0BBC" w:rsidRDefault="001D0B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0BBC" w:rsidRDefault="001D0BB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0BBC"/>
    <w:rsid w:val="001D0BBC"/>
    <w:rsid w:val="006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D74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91669&amp;date=22.05.2025&amp;dst=100278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3355&amp;date=22.05.2025&amp;dst=100034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&amp;date=22.05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8679&amp;date=22.05.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51723&amp;date=22.05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4787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05.12.2016 N 646
"Об утверждении Доктрины информационной безопасности Российской Федерации"</vt:lpstr>
    </vt:vector>
  </TitlesOfParts>
  <Company>КонсультантПлюс Версия 4024.00.50</Company>
  <LinksUpToDate>false</LinksUpToDate>
  <CharactersWithSpaces>32009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05.12.2016 N 646
"Об утверждении Доктрины информационной безопасности Российской Федерации"</dc:title>
  <dc:creator>Наталья Сидорова</dc:creator>
  <cp:lastModifiedBy>Наталья Сидорова</cp:lastModifiedBy>
  <cp:revision>2</cp:revision>
  <dcterms:created xsi:type="dcterms:W3CDTF">2025-05-22T09:02:00Z</dcterms:created>
  <dcterms:modified xsi:type="dcterms:W3CDTF">2025-05-22T09:02:00Z</dcterms:modified>
</cp:coreProperties>
</file>