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EB50B" w14:textId="3E487D66" w:rsidR="004E61FF" w:rsidRDefault="004E61FF" w:rsidP="002A6D97">
      <w:pPr>
        <w:tabs>
          <w:tab w:val="left" w:pos="7088"/>
        </w:tabs>
        <w:jc w:val="center"/>
        <w:rPr>
          <w:b/>
          <w:caps/>
          <w:spacing w:val="20"/>
          <w:sz w:val="32"/>
          <w:szCs w:val="36"/>
        </w:rPr>
      </w:pPr>
      <w:r>
        <w:rPr>
          <w:b/>
          <w:caps/>
          <w:noProof/>
          <w:spacing w:val="20"/>
          <w:sz w:val="32"/>
          <w:szCs w:val="36"/>
          <w14:ligatures w14:val="standardContextual"/>
        </w:rPr>
        <w:drawing>
          <wp:inline distT="0" distB="0" distL="0" distR="0" wp14:anchorId="3E08B42E" wp14:editId="45396541">
            <wp:extent cx="607425" cy="756000"/>
            <wp:effectExtent l="0" t="0" r="254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25" cy="7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515D10" w14:textId="77777777" w:rsidR="002A6D97" w:rsidRPr="004E61FF" w:rsidRDefault="002A6D97" w:rsidP="002A6D97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r w:rsidRPr="004E61FF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1A6BE42A" w14:textId="77777777" w:rsidR="002A6D97" w:rsidRPr="004E61FF" w:rsidRDefault="002A6D97" w:rsidP="002A6D97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Cs w:val="28"/>
        </w:rPr>
      </w:pPr>
      <w:r w:rsidRPr="004E61FF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4E61FF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381CDF53" w14:textId="77777777" w:rsidR="002A6D97" w:rsidRPr="004E61FF" w:rsidRDefault="002A6D97" w:rsidP="002A6D97">
      <w:pPr>
        <w:tabs>
          <w:tab w:val="left" w:pos="7088"/>
        </w:tabs>
        <w:spacing w:before="60"/>
        <w:jc w:val="center"/>
        <w:rPr>
          <w:b/>
          <w:caps/>
          <w:color w:val="0070C0"/>
          <w:spacing w:val="20"/>
          <w:sz w:val="32"/>
          <w:szCs w:val="36"/>
        </w:rPr>
      </w:pPr>
      <w:r w:rsidRPr="004E61FF">
        <w:rPr>
          <w:b/>
          <w:caps/>
          <w:color w:val="0070C0"/>
          <w:spacing w:val="20"/>
          <w:sz w:val="32"/>
          <w:szCs w:val="36"/>
        </w:rPr>
        <w:t>Бекасово</w:t>
      </w:r>
    </w:p>
    <w:p w14:paraId="46B0323E" w14:textId="77777777" w:rsidR="002A6D97" w:rsidRPr="004E61FF" w:rsidRDefault="002A6D97" w:rsidP="002A6D97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4E61FF">
        <w:rPr>
          <w:b/>
          <w:caps/>
          <w:color w:val="0070C0"/>
          <w:szCs w:val="28"/>
        </w:rPr>
        <w:t>в городе МОскве</w:t>
      </w:r>
    </w:p>
    <w:p w14:paraId="70844C1D" w14:textId="77777777" w:rsidR="002A6D97" w:rsidRPr="00160421" w:rsidRDefault="002A6D97" w:rsidP="002A6D97">
      <w:pPr>
        <w:tabs>
          <w:tab w:val="left" w:pos="7088"/>
        </w:tabs>
        <w:spacing w:before="400"/>
        <w:jc w:val="center"/>
        <w:rPr>
          <w:b/>
          <w:caps/>
          <w:spacing w:val="20"/>
          <w:sz w:val="32"/>
          <w:szCs w:val="36"/>
        </w:rPr>
      </w:pPr>
      <w:r w:rsidRPr="004E61FF">
        <w:rPr>
          <w:b/>
          <w:caps/>
          <w:color w:val="0070C0"/>
          <w:spacing w:val="20"/>
          <w:sz w:val="32"/>
          <w:szCs w:val="36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6"/>
        <w:gridCol w:w="4947"/>
      </w:tblGrid>
      <w:tr w:rsidR="002A6D97" w:rsidRPr="00C457CD" w14:paraId="75B10555" w14:textId="77777777" w:rsidTr="008C1D36">
        <w:trPr>
          <w:trHeight w:val="711"/>
        </w:trPr>
        <w:tc>
          <w:tcPr>
            <w:tcW w:w="4997" w:type="dxa"/>
            <w:shd w:val="clear" w:color="auto" w:fill="auto"/>
          </w:tcPr>
          <w:p w14:paraId="1E68DB57" w14:textId="310A862E" w:rsidR="002A6D97" w:rsidRPr="00C457CD" w:rsidRDefault="00A61C69" w:rsidP="00160421">
            <w:pPr>
              <w:tabs>
                <w:tab w:val="left" w:pos="2835"/>
                <w:tab w:val="left" w:pos="7088"/>
              </w:tabs>
              <w:spacing w:before="400"/>
              <w:jc w:val="both"/>
              <w:rPr>
                <w:bCs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  <w:r w:rsidR="00851AE8">
              <w:rPr>
                <w:bCs/>
                <w:sz w:val="28"/>
                <w:szCs w:val="28"/>
              </w:rPr>
              <w:t xml:space="preserve"> </w:t>
            </w:r>
            <w:r w:rsidR="00160421">
              <w:rPr>
                <w:bCs/>
                <w:sz w:val="28"/>
                <w:szCs w:val="28"/>
              </w:rPr>
              <w:t>января</w:t>
            </w:r>
            <w:r w:rsidR="002A6D97">
              <w:rPr>
                <w:bCs/>
                <w:sz w:val="28"/>
                <w:szCs w:val="28"/>
              </w:rPr>
              <w:t xml:space="preserve"> 20</w:t>
            </w:r>
            <w:r w:rsidR="00851AE8">
              <w:rPr>
                <w:bCs/>
                <w:sz w:val="28"/>
                <w:szCs w:val="28"/>
              </w:rPr>
              <w:t>2</w:t>
            </w:r>
            <w:r w:rsidR="00160421">
              <w:rPr>
                <w:bCs/>
                <w:sz w:val="28"/>
                <w:szCs w:val="28"/>
              </w:rPr>
              <w:t>6</w:t>
            </w:r>
            <w:r w:rsidR="002A6D97"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998" w:type="dxa"/>
            <w:shd w:val="clear" w:color="auto" w:fill="auto"/>
          </w:tcPr>
          <w:p w14:paraId="37B3542D" w14:textId="095621ED" w:rsidR="002A6D97" w:rsidRPr="00C457CD" w:rsidRDefault="003252F9" w:rsidP="00854037">
            <w:pPr>
              <w:tabs>
                <w:tab w:val="left" w:pos="2059"/>
                <w:tab w:val="left" w:pos="7088"/>
              </w:tabs>
              <w:spacing w:before="400"/>
              <w:ind w:left="1999" w:right="-113"/>
              <w:jc w:val="center"/>
              <w:rPr>
                <w:bCs/>
                <w:caps/>
              </w:rPr>
            </w:pPr>
            <w:r>
              <w:rPr>
                <w:bCs/>
                <w:caps/>
                <w:sz w:val="28"/>
                <w:szCs w:val="28"/>
              </w:rPr>
              <w:t xml:space="preserve">           </w:t>
            </w:r>
            <w:r w:rsidR="002A6D97" w:rsidRPr="00C457CD">
              <w:rPr>
                <w:bCs/>
                <w:caps/>
                <w:sz w:val="28"/>
                <w:szCs w:val="28"/>
              </w:rPr>
              <w:t xml:space="preserve">№ </w:t>
            </w:r>
            <w:r w:rsidR="00160421">
              <w:rPr>
                <w:bCs/>
                <w:caps/>
                <w:sz w:val="28"/>
                <w:szCs w:val="28"/>
              </w:rPr>
              <w:t>26</w:t>
            </w:r>
            <w:r w:rsidR="00A61C69">
              <w:rPr>
                <w:bCs/>
                <w:caps/>
                <w:sz w:val="28"/>
                <w:szCs w:val="28"/>
              </w:rPr>
              <w:t>/</w:t>
            </w:r>
            <w:r w:rsidR="00854037">
              <w:rPr>
                <w:bCs/>
                <w:caps/>
                <w:sz w:val="28"/>
                <w:szCs w:val="28"/>
              </w:rPr>
              <w:t>01</w:t>
            </w:r>
          </w:p>
        </w:tc>
      </w:tr>
    </w:tbl>
    <w:p w14:paraId="190E25D9" w14:textId="77777777" w:rsidR="005423B0" w:rsidRPr="00851AE8" w:rsidRDefault="005423B0"/>
    <w:p w14:paraId="68774BD2" w14:textId="77777777" w:rsidR="00CA2119" w:rsidRPr="00851AE8" w:rsidRDefault="00CA2119"/>
    <w:p w14:paraId="6EB8BE23" w14:textId="4BC00432" w:rsidR="009D24B3" w:rsidRPr="00C70DA2" w:rsidRDefault="009D24B3" w:rsidP="002A6D97">
      <w:pPr>
        <w:widowControl w:val="0"/>
        <w:autoSpaceDE w:val="0"/>
        <w:autoSpaceDN w:val="0"/>
        <w:adjustRightInd w:val="0"/>
        <w:ind w:right="4534"/>
        <w:jc w:val="both"/>
        <w:rPr>
          <w:b/>
          <w:bCs/>
          <w:sz w:val="28"/>
          <w:szCs w:val="28"/>
        </w:rPr>
      </w:pPr>
      <w:r w:rsidRPr="00854037">
        <w:rPr>
          <w:b/>
          <w:bCs/>
          <w:sz w:val="28"/>
          <w:szCs w:val="28"/>
        </w:rPr>
        <w:t>О</w:t>
      </w:r>
      <w:r w:rsidR="00DB6D8D" w:rsidRPr="00854037">
        <w:rPr>
          <w:b/>
          <w:bCs/>
          <w:sz w:val="28"/>
          <w:szCs w:val="28"/>
        </w:rPr>
        <w:t>б</w:t>
      </w:r>
      <w:r w:rsidR="008C1D36" w:rsidRPr="00854037">
        <w:rPr>
          <w:b/>
          <w:bCs/>
          <w:sz w:val="28"/>
          <w:szCs w:val="28"/>
        </w:rPr>
        <w:t xml:space="preserve"> </w:t>
      </w:r>
      <w:r w:rsidR="00195BD4" w:rsidRPr="00854037">
        <w:rPr>
          <w:b/>
          <w:bCs/>
          <w:sz w:val="28"/>
          <w:szCs w:val="28"/>
        </w:rPr>
        <w:t>информации</w:t>
      </w:r>
      <w:r w:rsidR="008C1D36" w:rsidRPr="00854037">
        <w:rPr>
          <w:b/>
          <w:bCs/>
          <w:sz w:val="28"/>
          <w:szCs w:val="28"/>
        </w:rPr>
        <w:t xml:space="preserve"> </w:t>
      </w:r>
      <w:proofErr w:type="gramStart"/>
      <w:r w:rsidR="008C1D36" w:rsidRPr="00854037">
        <w:rPr>
          <w:b/>
          <w:bCs/>
          <w:sz w:val="28"/>
          <w:szCs w:val="28"/>
        </w:rPr>
        <w:t>руководителя социальной службы Управления организации оказания социальных услуг</w:t>
      </w:r>
      <w:proofErr w:type="gramEnd"/>
      <w:r w:rsidR="008C1D36" w:rsidRPr="00854037">
        <w:rPr>
          <w:b/>
          <w:bCs/>
          <w:sz w:val="28"/>
          <w:szCs w:val="28"/>
        </w:rPr>
        <w:t xml:space="preserve"> по ЮЗАО и </w:t>
      </w:r>
      <w:proofErr w:type="spellStart"/>
      <w:r w:rsidR="008C1D36" w:rsidRPr="00854037">
        <w:rPr>
          <w:b/>
          <w:bCs/>
          <w:sz w:val="28"/>
          <w:szCs w:val="28"/>
        </w:rPr>
        <w:t>ТиНАО</w:t>
      </w:r>
      <w:proofErr w:type="spellEnd"/>
      <w:r w:rsidR="008C1D36" w:rsidRPr="00854037">
        <w:rPr>
          <w:b/>
          <w:bCs/>
          <w:sz w:val="28"/>
          <w:szCs w:val="28"/>
        </w:rPr>
        <w:t xml:space="preserve"> города Москвы ГБУ «Мой социальный помощник» о работе </w:t>
      </w:r>
      <w:r w:rsidR="00195BD4" w:rsidRPr="00854037">
        <w:rPr>
          <w:b/>
          <w:bCs/>
          <w:sz w:val="28"/>
          <w:szCs w:val="28"/>
        </w:rPr>
        <w:t xml:space="preserve">учреждения </w:t>
      </w:r>
      <w:r w:rsidR="009E4783" w:rsidRPr="00C70DA2">
        <w:rPr>
          <w:b/>
          <w:bCs/>
          <w:sz w:val="28"/>
          <w:szCs w:val="28"/>
        </w:rPr>
        <w:t>в</w:t>
      </w:r>
      <w:r w:rsidR="008C1D36" w:rsidRPr="00C70DA2">
        <w:rPr>
          <w:b/>
          <w:bCs/>
          <w:sz w:val="28"/>
          <w:szCs w:val="28"/>
        </w:rPr>
        <w:t xml:space="preserve"> 202</w:t>
      </w:r>
      <w:r w:rsidR="00160421" w:rsidRPr="00C70DA2">
        <w:rPr>
          <w:b/>
          <w:bCs/>
          <w:sz w:val="28"/>
          <w:szCs w:val="28"/>
        </w:rPr>
        <w:t>5</w:t>
      </w:r>
      <w:r w:rsidR="008C1D36" w:rsidRPr="00C70DA2">
        <w:rPr>
          <w:b/>
          <w:bCs/>
          <w:sz w:val="28"/>
          <w:szCs w:val="28"/>
        </w:rPr>
        <w:t xml:space="preserve"> год</w:t>
      </w:r>
      <w:r w:rsidR="009E4783" w:rsidRPr="00C70DA2">
        <w:rPr>
          <w:b/>
          <w:bCs/>
          <w:sz w:val="28"/>
          <w:szCs w:val="28"/>
        </w:rPr>
        <w:t>у</w:t>
      </w:r>
    </w:p>
    <w:p w14:paraId="0EA70C78" w14:textId="77777777" w:rsidR="001770C5" w:rsidRPr="00C70DA2" w:rsidRDefault="001770C5" w:rsidP="001770C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9961C3B" w14:textId="712EF5DB" w:rsidR="001770C5" w:rsidRPr="00C70DA2" w:rsidRDefault="009D24B3" w:rsidP="00C33E99">
      <w:pPr>
        <w:tabs>
          <w:tab w:val="left" w:pos="8080"/>
        </w:tabs>
        <w:ind w:firstLine="709"/>
        <w:jc w:val="both"/>
        <w:rPr>
          <w:b/>
          <w:bCs/>
          <w:sz w:val="28"/>
          <w:szCs w:val="28"/>
        </w:rPr>
      </w:pPr>
      <w:proofErr w:type="gramStart"/>
      <w:r w:rsidRPr="00C70DA2">
        <w:rPr>
          <w:bCs/>
          <w:sz w:val="28"/>
          <w:szCs w:val="28"/>
          <w:lang w:eastAsia="en-US"/>
        </w:rPr>
        <w:t xml:space="preserve">В соответствии </w:t>
      </w:r>
      <w:r w:rsidR="008C1D36" w:rsidRPr="00C70DA2">
        <w:rPr>
          <w:bCs/>
          <w:sz w:val="28"/>
          <w:szCs w:val="28"/>
          <w:lang w:eastAsia="en-US"/>
        </w:rPr>
        <w:t xml:space="preserve">с </w:t>
      </w:r>
      <w:r w:rsidR="005321CA" w:rsidRPr="00C70DA2">
        <w:rPr>
          <w:sz w:val="28"/>
          <w:szCs w:val="28"/>
        </w:rPr>
        <w:t xml:space="preserve">пунктом 4 части 1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</w:t>
      </w:r>
      <w:r w:rsidR="008C1D36" w:rsidRPr="00C70DA2">
        <w:rPr>
          <w:bCs/>
          <w:sz w:val="28"/>
          <w:szCs w:val="28"/>
          <w:lang w:eastAsia="en-US"/>
        </w:rPr>
        <w:t>постановление</w:t>
      </w:r>
      <w:r w:rsidR="00495C24" w:rsidRPr="00C70DA2">
        <w:rPr>
          <w:bCs/>
          <w:sz w:val="28"/>
          <w:szCs w:val="28"/>
          <w:lang w:eastAsia="en-US"/>
        </w:rPr>
        <w:t>м</w:t>
      </w:r>
      <w:r w:rsidR="008C1D36" w:rsidRPr="00C70DA2">
        <w:rPr>
          <w:bCs/>
          <w:sz w:val="28"/>
          <w:szCs w:val="28"/>
          <w:lang w:eastAsia="en-US"/>
        </w:rPr>
        <w:t xml:space="preserve"> Правительства Москвы от </w:t>
      </w:r>
      <w:r w:rsidR="005321CA" w:rsidRPr="00C70DA2">
        <w:rPr>
          <w:bCs/>
          <w:sz w:val="28"/>
          <w:szCs w:val="28"/>
          <w:lang w:eastAsia="en-US"/>
        </w:rPr>
        <w:t xml:space="preserve">10 сентября 2012 года </w:t>
      </w:r>
      <w:r w:rsidR="00495C24" w:rsidRPr="00C70DA2">
        <w:rPr>
          <w:bCs/>
          <w:sz w:val="28"/>
          <w:szCs w:val="28"/>
          <w:lang w:eastAsia="en-US"/>
        </w:rPr>
        <w:br/>
      </w:r>
      <w:r w:rsidR="005321CA" w:rsidRPr="00C70DA2">
        <w:rPr>
          <w:bCs/>
          <w:sz w:val="28"/>
          <w:szCs w:val="28"/>
          <w:lang w:eastAsia="en-US"/>
        </w:rPr>
        <w:t xml:space="preserve">№ 474-ПП </w:t>
      </w:r>
      <w:r w:rsidR="005321CA" w:rsidRPr="00C70DA2">
        <w:rPr>
          <w:sz w:val="28"/>
          <w:szCs w:val="28"/>
        </w:rPr>
        <w:t>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</w:t>
      </w:r>
      <w:r w:rsidR="009E4783" w:rsidRPr="00C70DA2">
        <w:rPr>
          <w:sz w:val="28"/>
          <w:szCs w:val="28"/>
        </w:rPr>
        <w:t xml:space="preserve">, </w:t>
      </w:r>
      <w:r w:rsidR="005321CA" w:rsidRPr="00C70DA2">
        <w:rPr>
          <w:sz w:val="28"/>
          <w:szCs w:val="28"/>
        </w:rPr>
        <w:t xml:space="preserve"> </w:t>
      </w:r>
      <w:r w:rsidR="00EB022A" w:rsidRPr="00C70DA2">
        <w:rPr>
          <w:color w:val="000000" w:themeColor="text1"/>
          <w:sz w:val="28"/>
          <w:szCs w:val="28"/>
        </w:rPr>
        <w:t>Регламентом реализации</w:t>
      </w:r>
      <w:proofErr w:type="gramEnd"/>
      <w:r w:rsidR="00EB022A" w:rsidRPr="00C70DA2">
        <w:rPr>
          <w:color w:val="000000" w:themeColor="text1"/>
          <w:sz w:val="28"/>
          <w:szCs w:val="28"/>
        </w:rPr>
        <w:t xml:space="preserve"> отдельных полномочий города Москвы по заслушиванию отчета главы управы района Бекасово города Москвы и информации руководителей городских организаций, утвержденным решением Совета депутатов внутригородского муниципального образования – муниципального округа Бекасово в городе Москве от 15 мая 2025 года № 16/08,</w:t>
      </w:r>
      <w:r w:rsidR="00EB022A" w:rsidRPr="00C70DA2">
        <w:rPr>
          <w:sz w:val="28"/>
          <w:szCs w:val="28"/>
        </w:rPr>
        <w:t xml:space="preserve"> </w:t>
      </w:r>
      <w:r w:rsidR="001770C5" w:rsidRPr="00C70DA2">
        <w:rPr>
          <w:b/>
          <w:sz w:val="28"/>
          <w:szCs w:val="28"/>
        </w:rPr>
        <w:t>Совет</w:t>
      </w:r>
      <w:r w:rsidR="001770C5" w:rsidRPr="00C70DA2">
        <w:rPr>
          <w:b/>
          <w:bCs/>
          <w:sz w:val="28"/>
          <w:szCs w:val="28"/>
        </w:rPr>
        <w:t xml:space="preserve"> депутатов </w:t>
      </w:r>
      <w:r w:rsidR="001770C5" w:rsidRPr="00C70DA2">
        <w:rPr>
          <w:b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2A6D97" w:rsidRPr="00C70DA2">
        <w:rPr>
          <w:b/>
          <w:sz w:val="28"/>
          <w:szCs w:val="28"/>
        </w:rPr>
        <w:t>Бекасово</w:t>
      </w:r>
      <w:r w:rsidR="000F453B" w:rsidRPr="00C70DA2">
        <w:rPr>
          <w:b/>
          <w:sz w:val="28"/>
          <w:szCs w:val="28"/>
        </w:rPr>
        <w:t xml:space="preserve"> </w:t>
      </w:r>
      <w:r w:rsidR="001770C5" w:rsidRPr="00C70DA2">
        <w:rPr>
          <w:b/>
          <w:sz w:val="28"/>
          <w:szCs w:val="28"/>
        </w:rPr>
        <w:t xml:space="preserve">в городе Москве </w:t>
      </w:r>
      <w:r w:rsidR="001770C5" w:rsidRPr="00C70DA2">
        <w:rPr>
          <w:b/>
          <w:bCs/>
          <w:sz w:val="28"/>
          <w:szCs w:val="28"/>
        </w:rPr>
        <w:t>решил:</w:t>
      </w:r>
    </w:p>
    <w:p w14:paraId="4D6EB289" w14:textId="55E295D3" w:rsidR="002A6D97" w:rsidRPr="00C70DA2" w:rsidRDefault="00812200" w:rsidP="00A61C69">
      <w:pPr>
        <w:pStyle w:val="ConsPlusNormal"/>
        <w:spacing w:line="276" w:lineRule="auto"/>
        <w:ind w:firstLine="709"/>
        <w:jc w:val="both"/>
      </w:pPr>
      <w:r w:rsidRPr="00C70DA2">
        <w:t>1</w:t>
      </w:r>
      <w:r w:rsidR="008843AE" w:rsidRPr="00C70DA2">
        <w:t>. </w:t>
      </w:r>
      <w:r w:rsidR="005321CA" w:rsidRPr="00C70DA2">
        <w:rPr>
          <w:bCs/>
        </w:rPr>
        <w:t xml:space="preserve">Принять к сведению </w:t>
      </w:r>
      <w:r w:rsidR="00195BD4" w:rsidRPr="00C70DA2">
        <w:rPr>
          <w:bCs/>
        </w:rPr>
        <w:t>информацию</w:t>
      </w:r>
      <w:r w:rsidR="005321CA" w:rsidRPr="00C70DA2">
        <w:rPr>
          <w:bCs/>
        </w:rPr>
        <w:t xml:space="preserve"> </w:t>
      </w:r>
      <w:r w:rsidR="00495C24" w:rsidRPr="00C70DA2">
        <w:rPr>
          <w:bCs/>
        </w:rPr>
        <w:t xml:space="preserve">руководителя социальной </w:t>
      </w:r>
      <w:proofErr w:type="gramStart"/>
      <w:r w:rsidR="00495C24" w:rsidRPr="00C70DA2">
        <w:rPr>
          <w:bCs/>
        </w:rPr>
        <w:t>службы Управления организации оказания социальных услуг</w:t>
      </w:r>
      <w:proofErr w:type="gramEnd"/>
      <w:r w:rsidR="00495C24" w:rsidRPr="00C70DA2">
        <w:rPr>
          <w:bCs/>
        </w:rPr>
        <w:t xml:space="preserve"> по ЮЗАО и </w:t>
      </w:r>
      <w:proofErr w:type="spellStart"/>
      <w:r w:rsidR="00495C24" w:rsidRPr="00C70DA2">
        <w:rPr>
          <w:bCs/>
        </w:rPr>
        <w:t>ТиНАО</w:t>
      </w:r>
      <w:proofErr w:type="spellEnd"/>
      <w:r w:rsidR="00495C24" w:rsidRPr="00C70DA2">
        <w:rPr>
          <w:bCs/>
        </w:rPr>
        <w:t xml:space="preserve"> города Москвы ГБУ «Мой социальный помощник» </w:t>
      </w:r>
      <w:proofErr w:type="spellStart"/>
      <w:r w:rsidR="00495C24" w:rsidRPr="00C70DA2">
        <w:rPr>
          <w:bCs/>
        </w:rPr>
        <w:t>Скаринк</w:t>
      </w:r>
      <w:r w:rsidR="00235AC6">
        <w:rPr>
          <w:bCs/>
        </w:rPr>
        <w:t>и</w:t>
      </w:r>
      <w:proofErr w:type="spellEnd"/>
      <w:r w:rsidR="00495C24" w:rsidRPr="00C70DA2">
        <w:rPr>
          <w:bCs/>
        </w:rPr>
        <w:t xml:space="preserve"> Л.С. о работе </w:t>
      </w:r>
      <w:r w:rsidR="00195BD4" w:rsidRPr="00C70DA2">
        <w:rPr>
          <w:bCs/>
        </w:rPr>
        <w:t xml:space="preserve">учреждения </w:t>
      </w:r>
      <w:r w:rsidR="009E4783" w:rsidRPr="00C70DA2">
        <w:rPr>
          <w:bCs/>
        </w:rPr>
        <w:t>в</w:t>
      </w:r>
      <w:r w:rsidR="006077FB" w:rsidRPr="00C70DA2">
        <w:rPr>
          <w:bCs/>
        </w:rPr>
        <w:t xml:space="preserve"> 202</w:t>
      </w:r>
      <w:r w:rsidR="00160421" w:rsidRPr="00C70DA2">
        <w:rPr>
          <w:bCs/>
        </w:rPr>
        <w:t>5</w:t>
      </w:r>
      <w:r w:rsidR="006077FB" w:rsidRPr="00C70DA2">
        <w:rPr>
          <w:bCs/>
        </w:rPr>
        <w:t xml:space="preserve"> год</w:t>
      </w:r>
      <w:r w:rsidR="009E4783" w:rsidRPr="00C70DA2">
        <w:rPr>
          <w:bCs/>
        </w:rPr>
        <w:t>у</w:t>
      </w:r>
      <w:r w:rsidR="00495C24" w:rsidRPr="00C70DA2">
        <w:rPr>
          <w:bCs/>
        </w:rPr>
        <w:t>.</w:t>
      </w:r>
    </w:p>
    <w:p w14:paraId="2A3BA980" w14:textId="380844D4" w:rsidR="00360E61" w:rsidRPr="00C70DA2" w:rsidRDefault="002A6D97" w:rsidP="00A61C69">
      <w:pPr>
        <w:pStyle w:val="ConsPlusNormal"/>
        <w:spacing w:line="276" w:lineRule="auto"/>
        <w:ind w:firstLine="709"/>
        <w:jc w:val="both"/>
      </w:pPr>
      <w:r w:rsidRPr="00C70DA2">
        <w:t>2.</w:t>
      </w:r>
      <w:r w:rsidR="00ED1E1A" w:rsidRPr="00C70DA2">
        <w:t> </w:t>
      </w:r>
      <w:r w:rsidR="00495C24" w:rsidRPr="00C70DA2">
        <w:t xml:space="preserve">Направить настоящее решение в Департамент труда и социальной защиты населения города Москвы, Департамент территориальных органов исполнительной власти города Москвы, префектуру Троицкого и </w:t>
      </w:r>
      <w:proofErr w:type="spellStart"/>
      <w:r w:rsidR="00495C24" w:rsidRPr="00C70DA2">
        <w:t>Новомосковского</w:t>
      </w:r>
      <w:proofErr w:type="spellEnd"/>
      <w:r w:rsidR="00495C24" w:rsidRPr="00C70DA2">
        <w:t xml:space="preserve"> административных округов города Москвы в течение </w:t>
      </w:r>
      <w:r w:rsidR="00EB022A" w:rsidRPr="00C70DA2">
        <w:t xml:space="preserve">3 </w:t>
      </w:r>
      <w:r w:rsidR="00495C24" w:rsidRPr="00C70DA2">
        <w:t>дней со дня принятия.</w:t>
      </w:r>
    </w:p>
    <w:p w14:paraId="35F80307" w14:textId="27732302" w:rsidR="00360E61" w:rsidRPr="00C70DA2" w:rsidRDefault="003E6032" w:rsidP="00A61C69">
      <w:pPr>
        <w:pStyle w:val="ConsPlusNormal"/>
        <w:spacing w:line="276" w:lineRule="auto"/>
        <w:ind w:firstLine="709"/>
        <w:jc w:val="both"/>
        <w:rPr>
          <w:rFonts w:eastAsia="Calibri"/>
          <w:bCs/>
        </w:rPr>
      </w:pPr>
      <w:r w:rsidRPr="00C70DA2">
        <w:rPr>
          <w:iCs/>
        </w:rPr>
        <w:lastRenderedPageBreak/>
        <w:t>3</w:t>
      </w:r>
      <w:r w:rsidR="00360E61" w:rsidRPr="00C70DA2">
        <w:t xml:space="preserve">. Опубликовать настоящее решение </w:t>
      </w:r>
      <w:r w:rsidR="0075745D" w:rsidRPr="00C70DA2">
        <w:t>в сетевом издании «Московский муниципальный вестник»</w:t>
      </w:r>
      <w:r w:rsidR="00160421" w:rsidRPr="00C70DA2">
        <w:t xml:space="preserve"> и разместить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</w:t>
      </w:r>
      <w:r w:rsidR="00A61C69" w:rsidRPr="00C70DA2">
        <w:rPr>
          <w:rFonts w:eastAsia="Times New Roman"/>
          <w:color w:val="000000"/>
        </w:rPr>
        <w:t xml:space="preserve"> в информационно-телекоммуникационной сети «Интернет» </w:t>
      </w:r>
      <w:r w:rsidR="00160421" w:rsidRPr="00C70DA2">
        <w:t xml:space="preserve"> (https://mobekasovo.ru/)</w:t>
      </w:r>
      <w:r w:rsidR="00360E61" w:rsidRPr="00C70DA2">
        <w:rPr>
          <w:rFonts w:eastAsia="Calibri"/>
          <w:bCs/>
        </w:rPr>
        <w:t>.</w:t>
      </w:r>
    </w:p>
    <w:p w14:paraId="66AB95BB" w14:textId="390A9BDE" w:rsidR="00495C24" w:rsidRPr="00854037" w:rsidRDefault="00495C24" w:rsidP="00A61C69">
      <w:pPr>
        <w:pStyle w:val="ConsPlusNormal"/>
        <w:spacing w:line="276" w:lineRule="auto"/>
        <w:ind w:firstLine="709"/>
        <w:jc w:val="both"/>
      </w:pPr>
      <w:r w:rsidRPr="00C70DA2">
        <w:rPr>
          <w:rFonts w:eastAsia="Calibri"/>
          <w:bCs/>
        </w:rPr>
        <w:t xml:space="preserve">4. Контроль за </w:t>
      </w:r>
      <w:r w:rsidR="00160421" w:rsidRPr="00C70DA2">
        <w:rPr>
          <w:rFonts w:eastAsia="Calibri"/>
          <w:bCs/>
        </w:rPr>
        <w:t>вы</w:t>
      </w:r>
      <w:r w:rsidRPr="00C70DA2">
        <w:rPr>
          <w:rFonts w:eastAsia="Calibri"/>
          <w:bCs/>
        </w:rPr>
        <w:t xml:space="preserve">полнением настоящего решения возложить на главу внутригородского муниципального образования – муниципального округа Бекасово в городе Москве </w:t>
      </w:r>
      <w:r w:rsidR="00033B25" w:rsidRPr="00C70DA2">
        <w:rPr>
          <w:rFonts w:eastAsia="Calibri"/>
          <w:bCs/>
        </w:rPr>
        <w:t>Колокольчикову</w:t>
      </w:r>
      <w:r w:rsidR="00235AC6">
        <w:rPr>
          <w:rFonts w:eastAsia="Calibri"/>
          <w:bCs/>
        </w:rPr>
        <w:t xml:space="preserve"> О.Д.</w:t>
      </w:r>
      <w:bookmarkStart w:id="0" w:name="_GoBack"/>
      <w:bookmarkEnd w:id="0"/>
      <w:r w:rsidRPr="00854037">
        <w:rPr>
          <w:rFonts w:eastAsia="Calibri"/>
          <w:bCs/>
        </w:rPr>
        <w:t xml:space="preserve"> </w:t>
      </w:r>
    </w:p>
    <w:p w14:paraId="7F4739AC" w14:textId="77777777" w:rsidR="00371534" w:rsidRDefault="00371534" w:rsidP="00360E61">
      <w:pPr>
        <w:jc w:val="both"/>
        <w:rPr>
          <w:b/>
          <w:bCs/>
          <w:sz w:val="28"/>
          <w:szCs w:val="28"/>
        </w:rPr>
      </w:pPr>
    </w:p>
    <w:p w14:paraId="336BBBD8" w14:textId="77777777" w:rsidR="00854037" w:rsidRPr="00854037" w:rsidRDefault="00854037" w:rsidP="00360E61">
      <w:pPr>
        <w:jc w:val="both"/>
        <w:rPr>
          <w:b/>
          <w:bCs/>
          <w:sz w:val="28"/>
          <w:szCs w:val="28"/>
        </w:rPr>
      </w:pPr>
    </w:p>
    <w:p w14:paraId="34071C25" w14:textId="74D68DCF" w:rsidR="00360E61" w:rsidRPr="00854037" w:rsidRDefault="00360E61" w:rsidP="00360E61">
      <w:pPr>
        <w:jc w:val="both"/>
        <w:rPr>
          <w:b/>
          <w:bCs/>
          <w:sz w:val="28"/>
          <w:szCs w:val="28"/>
        </w:rPr>
      </w:pPr>
      <w:r w:rsidRPr="00854037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FCF8392" w14:textId="65FD3B9E" w:rsidR="00360E61" w:rsidRPr="00854037" w:rsidRDefault="00360E61" w:rsidP="00360E61">
      <w:pPr>
        <w:jc w:val="both"/>
        <w:rPr>
          <w:b/>
          <w:iCs/>
          <w:sz w:val="28"/>
          <w:szCs w:val="28"/>
        </w:rPr>
      </w:pPr>
      <w:r w:rsidRPr="00854037">
        <w:rPr>
          <w:b/>
          <w:bCs/>
          <w:sz w:val="28"/>
          <w:szCs w:val="28"/>
        </w:rPr>
        <w:t xml:space="preserve">муниципального округа </w:t>
      </w:r>
      <w:r w:rsidR="002A6D97" w:rsidRPr="00854037">
        <w:rPr>
          <w:b/>
          <w:bCs/>
          <w:sz w:val="28"/>
          <w:szCs w:val="28"/>
        </w:rPr>
        <w:t>Бекасово</w:t>
      </w:r>
      <w:r w:rsidR="00160421" w:rsidRPr="00854037">
        <w:rPr>
          <w:b/>
          <w:bCs/>
          <w:sz w:val="28"/>
          <w:szCs w:val="28"/>
        </w:rPr>
        <w:t xml:space="preserve"> </w:t>
      </w:r>
    </w:p>
    <w:p w14:paraId="391B463F" w14:textId="380ECD05" w:rsidR="001770C5" w:rsidRDefault="00360E61" w:rsidP="0000173C">
      <w:pPr>
        <w:tabs>
          <w:tab w:val="left" w:pos="8080"/>
        </w:tabs>
        <w:jc w:val="both"/>
        <w:rPr>
          <w:bCs/>
          <w:sz w:val="28"/>
          <w:szCs w:val="28"/>
        </w:rPr>
      </w:pPr>
      <w:r w:rsidRPr="00854037">
        <w:rPr>
          <w:b/>
          <w:iCs/>
          <w:sz w:val="28"/>
          <w:szCs w:val="28"/>
        </w:rPr>
        <w:t>в городе Москве</w:t>
      </w:r>
      <w:r w:rsidR="002A6D97" w:rsidRPr="00854037">
        <w:rPr>
          <w:b/>
          <w:sz w:val="28"/>
          <w:szCs w:val="28"/>
        </w:rPr>
        <w:t xml:space="preserve">                                </w:t>
      </w:r>
      <w:r w:rsidR="00851AE8" w:rsidRPr="00854037">
        <w:rPr>
          <w:b/>
          <w:sz w:val="28"/>
          <w:szCs w:val="28"/>
        </w:rPr>
        <w:t xml:space="preserve">                           </w:t>
      </w:r>
      <w:r w:rsidR="00854037">
        <w:rPr>
          <w:b/>
          <w:sz w:val="28"/>
          <w:szCs w:val="28"/>
        </w:rPr>
        <w:t xml:space="preserve">         </w:t>
      </w:r>
      <w:r w:rsidR="00495C24" w:rsidRPr="00854037">
        <w:rPr>
          <w:b/>
          <w:sz w:val="28"/>
          <w:szCs w:val="28"/>
        </w:rPr>
        <w:t>О.Д. Колокольчикова</w:t>
      </w:r>
    </w:p>
    <w:p w14:paraId="2ADC07B8" w14:textId="278CB87B" w:rsidR="00EB022A" w:rsidRDefault="00EB022A" w:rsidP="0000173C">
      <w:pPr>
        <w:tabs>
          <w:tab w:val="left" w:pos="8080"/>
        </w:tabs>
        <w:jc w:val="both"/>
        <w:rPr>
          <w:bCs/>
          <w:sz w:val="28"/>
          <w:szCs w:val="28"/>
        </w:rPr>
      </w:pPr>
    </w:p>
    <w:p w14:paraId="2E24EF85" w14:textId="77777777" w:rsidR="00EB022A" w:rsidRPr="00EB022A" w:rsidRDefault="00EB022A">
      <w:pPr>
        <w:tabs>
          <w:tab w:val="left" w:pos="8080"/>
        </w:tabs>
        <w:jc w:val="both"/>
        <w:rPr>
          <w:bCs/>
          <w:sz w:val="28"/>
          <w:szCs w:val="28"/>
        </w:rPr>
      </w:pPr>
    </w:p>
    <w:sectPr w:rsidR="00EB022A" w:rsidRPr="00EB022A" w:rsidSect="004E61FF">
      <w:headerReference w:type="default" r:id="rId10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A5FB5" w14:textId="77777777" w:rsidR="00E30C4E" w:rsidRDefault="00E30C4E" w:rsidP="001770C5">
      <w:r>
        <w:separator/>
      </w:r>
    </w:p>
  </w:endnote>
  <w:endnote w:type="continuationSeparator" w:id="0">
    <w:p w14:paraId="261D426F" w14:textId="77777777" w:rsidR="00E30C4E" w:rsidRDefault="00E30C4E" w:rsidP="001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835BB" w14:textId="77777777" w:rsidR="00E30C4E" w:rsidRDefault="00E30C4E" w:rsidP="001770C5">
      <w:r>
        <w:separator/>
      </w:r>
    </w:p>
  </w:footnote>
  <w:footnote w:type="continuationSeparator" w:id="0">
    <w:p w14:paraId="3F19290A" w14:textId="77777777" w:rsidR="00E30C4E" w:rsidRDefault="00E30C4E" w:rsidP="00177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577832"/>
      <w:docPartObj>
        <w:docPartGallery w:val="Page Numbers (Top of Page)"/>
        <w:docPartUnique/>
      </w:docPartObj>
    </w:sdtPr>
    <w:sdtEndPr/>
    <w:sdtContent>
      <w:p w14:paraId="05631271" w14:textId="5D52D1B6" w:rsidR="005321CA" w:rsidRPr="001770C5" w:rsidRDefault="005321CA">
        <w:pPr>
          <w:pStyle w:val="a3"/>
          <w:jc w:val="center"/>
        </w:pPr>
        <w:r w:rsidRPr="001770C5">
          <w:fldChar w:fldCharType="begin"/>
        </w:r>
        <w:r w:rsidRPr="001770C5">
          <w:instrText>PAGE   \* MERGEFORMAT</w:instrText>
        </w:r>
        <w:r w:rsidRPr="001770C5">
          <w:fldChar w:fldCharType="separate"/>
        </w:r>
        <w:r w:rsidR="00235AC6">
          <w:rPr>
            <w:noProof/>
          </w:rPr>
          <w:t>2</w:t>
        </w:r>
        <w:r w:rsidRPr="001770C5">
          <w:fldChar w:fldCharType="end"/>
        </w:r>
      </w:p>
    </w:sdtContent>
  </w:sdt>
  <w:p w14:paraId="108D6131" w14:textId="77777777" w:rsidR="005321CA" w:rsidRDefault="005321C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BF"/>
    <w:rsid w:val="0000173C"/>
    <w:rsid w:val="00033B25"/>
    <w:rsid w:val="00060497"/>
    <w:rsid w:val="0007702B"/>
    <w:rsid w:val="000D300C"/>
    <w:rsid w:val="000F453B"/>
    <w:rsid w:val="000F4757"/>
    <w:rsid w:val="00101A7C"/>
    <w:rsid w:val="001048D1"/>
    <w:rsid w:val="00160421"/>
    <w:rsid w:val="001770C5"/>
    <w:rsid w:val="00195BD4"/>
    <w:rsid w:val="001C27EA"/>
    <w:rsid w:val="001C5430"/>
    <w:rsid w:val="001D7C14"/>
    <w:rsid w:val="001F394A"/>
    <w:rsid w:val="0020185E"/>
    <w:rsid w:val="00207DE3"/>
    <w:rsid w:val="00211F06"/>
    <w:rsid w:val="0023047A"/>
    <w:rsid w:val="00235AC6"/>
    <w:rsid w:val="00240DFB"/>
    <w:rsid w:val="00243BBE"/>
    <w:rsid w:val="00253240"/>
    <w:rsid w:val="0026228D"/>
    <w:rsid w:val="00266FAA"/>
    <w:rsid w:val="0027627D"/>
    <w:rsid w:val="002A3714"/>
    <w:rsid w:val="002A6D97"/>
    <w:rsid w:val="002B3F8E"/>
    <w:rsid w:val="002E15A2"/>
    <w:rsid w:val="00300770"/>
    <w:rsid w:val="00305EEC"/>
    <w:rsid w:val="00317619"/>
    <w:rsid w:val="003252F9"/>
    <w:rsid w:val="00343260"/>
    <w:rsid w:val="003442A6"/>
    <w:rsid w:val="00360E61"/>
    <w:rsid w:val="00366167"/>
    <w:rsid w:val="00371534"/>
    <w:rsid w:val="00373D38"/>
    <w:rsid w:val="00381EAD"/>
    <w:rsid w:val="003E6032"/>
    <w:rsid w:val="00407F17"/>
    <w:rsid w:val="00495C24"/>
    <w:rsid w:val="00496B6B"/>
    <w:rsid w:val="004E61FF"/>
    <w:rsid w:val="005321CA"/>
    <w:rsid w:val="005423B0"/>
    <w:rsid w:val="005847C8"/>
    <w:rsid w:val="006077FB"/>
    <w:rsid w:val="00612448"/>
    <w:rsid w:val="006C7F26"/>
    <w:rsid w:val="00700BA4"/>
    <w:rsid w:val="00750862"/>
    <w:rsid w:val="0075745D"/>
    <w:rsid w:val="00764D62"/>
    <w:rsid w:val="00774255"/>
    <w:rsid w:val="007B13DA"/>
    <w:rsid w:val="007D38CF"/>
    <w:rsid w:val="00812200"/>
    <w:rsid w:val="0083027D"/>
    <w:rsid w:val="0084349B"/>
    <w:rsid w:val="00851AE8"/>
    <w:rsid w:val="00854037"/>
    <w:rsid w:val="008843AE"/>
    <w:rsid w:val="008A1580"/>
    <w:rsid w:val="008C1D36"/>
    <w:rsid w:val="008C7552"/>
    <w:rsid w:val="00921A1B"/>
    <w:rsid w:val="009470D1"/>
    <w:rsid w:val="0095650B"/>
    <w:rsid w:val="00961997"/>
    <w:rsid w:val="00964800"/>
    <w:rsid w:val="009B3A98"/>
    <w:rsid w:val="009C595C"/>
    <w:rsid w:val="009C7681"/>
    <w:rsid w:val="009D24B3"/>
    <w:rsid w:val="009E4783"/>
    <w:rsid w:val="00A61C69"/>
    <w:rsid w:val="00A71B2F"/>
    <w:rsid w:val="00A777F2"/>
    <w:rsid w:val="00A92F75"/>
    <w:rsid w:val="00AA6051"/>
    <w:rsid w:val="00AB261D"/>
    <w:rsid w:val="00AE1641"/>
    <w:rsid w:val="00AF145D"/>
    <w:rsid w:val="00B310FD"/>
    <w:rsid w:val="00B73859"/>
    <w:rsid w:val="00B839A1"/>
    <w:rsid w:val="00B8547F"/>
    <w:rsid w:val="00BB3158"/>
    <w:rsid w:val="00BC593F"/>
    <w:rsid w:val="00BE3ACF"/>
    <w:rsid w:val="00C1058A"/>
    <w:rsid w:val="00C2184A"/>
    <w:rsid w:val="00C33E99"/>
    <w:rsid w:val="00C3589E"/>
    <w:rsid w:val="00C70DA2"/>
    <w:rsid w:val="00C92EDC"/>
    <w:rsid w:val="00CA2119"/>
    <w:rsid w:val="00CE6BBF"/>
    <w:rsid w:val="00D17E80"/>
    <w:rsid w:val="00D73287"/>
    <w:rsid w:val="00D9137F"/>
    <w:rsid w:val="00DB6D8D"/>
    <w:rsid w:val="00E256B1"/>
    <w:rsid w:val="00E30C4E"/>
    <w:rsid w:val="00E741BF"/>
    <w:rsid w:val="00E839A5"/>
    <w:rsid w:val="00E910F7"/>
    <w:rsid w:val="00EB022A"/>
    <w:rsid w:val="00EB0CBB"/>
    <w:rsid w:val="00ED1E1A"/>
    <w:rsid w:val="00EF1A73"/>
    <w:rsid w:val="00EF798B"/>
    <w:rsid w:val="00F135F1"/>
    <w:rsid w:val="00F64191"/>
    <w:rsid w:val="00FA7367"/>
    <w:rsid w:val="00FE4C97"/>
    <w:rsid w:val="00FE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CED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C5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C5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59925-494D-491F-AC28-5C26651BD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Чубарь</dc:creator>
  <cp:lastModifiedBy>Наталья Сидорова</cp:lastModifiedBy>
  <cp:revision>5</cp:revision>
  <cp:lastPrinted>2026-01-26T05:35:00Z</cp:lastPrinted>
  <dcterms:created xsi:type="dcterms:W3CDTF">2026-01-19T09:07:00Z</dcterms:created>
  <dcterms:modified xsi:type="dcterms:W3CDTF">2026-01-26T05:35:00Z</dcterms:modified>
</cp:coreProperties>
</file>